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C8CD6" w14:textId="77777777" w:rsidR="00DC5980" w:rsidRDefault="00DC5980" w:rsidP="00DC5980">
      <w:pPr>
        <w:spacing w:line="360" w:lineRule="auto"/>
        <w:jc w:val="both"/>
        <w:rPr>
          <w:b/>
          <w:bCs/>
          <w:sz w:val="24"/>
          <w:szCs w:val="24"/>
        </w:rPr>
      </w:pPr>
    </w:p>
    <w:p w14:paraId="63D3D478" w14:textId="77777777" w:rsidR="008F6249" w:rsidRDefault="008F6249" w:rsidP="008F6249">
      <w:pPr>
        <w:pStyle w:val="Ttulo1"/>
        <w:keepLines/>
        <w:spacing w:before="480" w:line="288" w:lineRule="auto"/>
        <w:jc w:val="center"/>
        <w:rPr>
          <w:rFonts w:ascii="Arial" w:eastAsia="Arial" w:hAnsi="Arial" w:cs="Arial"/>
          <w:sz w:val="24"/>
          <w:szCs w:val="24"/>
        </w:rPr>
      </w:pPr>
      <w:r>
        <w:rPr>
          <w:rFonts w:ascii="Arial" w:eastAsia="Arial" w:hAnsi="Arial" w:cs="Arial"/>
          <w:sz w:val="24"/>
          <w:szCs w:val="24"/>
        </w:rPr>
        <w:t>ESTUDO TÉCNICO PRELIMINAR</w:t>
      </w:r>
    </w:p>
    <w:p w14:paraId="508ADAA2" w14:textId="77777777" w:rsidR="008F6249" w:rsidRPr="00D26D01" w:rsidRDefault="008F6249" w:rsidP="008F6249">
      <w:pPr>
        <w:pStyle w:val="Ttulo1"/>
        <w:keepLines/>
        <w:spacing w:before="480" w:line="288" w:lineRule="auto"/>
        <w:rPr>
          <w:rFonts w:eastAsia="Arial"/>
          <w:sz w:val="24"/>
          <w:szCs w:val="24"/>
        </w:rPr>
      </w:pPr>
      <w:r w:rsidRPr="00D26D01">
        <w:rPr>
          <w:rFonts w:eastAsia="Arial"/>
          <w:sz w:val="24"/>
          <w:szCs w:val="24"/>
        </w:rPr>
        <w:t>1. INFORMAÇÕES BÁSICAS</w:t>
      </w:r>
    </w:p>
    <w:p w14:paraId="6CBD1916" w14:textId="535941CD" w:rsidR="004E0846" w:rsidRDefault="008F6249" w:rsidP="0034526A">
      <w:pPr>
        <w:spacing w:line="360" w:lineRule="auto"/>
        <w:jc w:val="both"/>
        <w:rPr>
          <w:sz w:val="24"/>
          <w:szCs w:val="24"/>
        </w:rPr>
      </w:pPr>
      <w:r w:rsidRPr="00D26D01">
        <w:rPr>
          <w:sz w:val="24"/>
          <w:szCs w:val="24"/>
        </w:rPr>
        <w:t>1.1. CATEGORIA DO SERVIÇO:</w:t>
      </w:r>
      <w:bookmarkStart w:id="0" w:name="_Hlk209517293"/>
      <w:bookmarkStart w:id="1" w:name="_Hlk202164350"/>
      <w:bookmarkStart w:id="2" w:name="_Hlk206665730"/>
      <w:bookmarkStart w:id="3" w:name="_Hlk209520002"/>
      <w:bookmarkStart w:id="4" w:name="_Hlk206664469"/>
      <w:r w:rsidR="00014D8A">
        <w:t xml:space="preserve">a contratação dos </w:t>
      </w:r>
      <w:bookmarkStart w:id="5" w:name="_Hlk210830856"/>
      <w:r w:rsidR="00014D8A">
        <w:t>serviços de Biólogo e Geólogo</w:t>
      </w:r>
      <w:r w:rsidR="00014D8A" w:rsidRPr="007C73FC">
        <w:rPr>
          <w:bCs/>
          <w:snapToGrid w:val="0"/>
          <w:color w:val="000000"/>
          <w:sz w:val="24"/>
          <w:szCs w:val="24"/>
        </w:rPr>
        <w:t xml:space="preserve"> é fundamental</w:t>
      </w:r>
      <w:r w:rsidR="00014D8A">
        <w:rPr>
          <w:bCs/>
          <w:snapToGrid w:val="0"/>
          <w:color w:val="000000"/>
          <w:sz w:val="24"/>
          <w:szCs w:val="24"/>
        </w:rPr>
        <w:t xml:space="preserve"> para a realização do Projeto de Tranbordo deste Município</w:t>
      </w:r>
      <w:r w:rsidR="00014D8A" w:rsidRPr="007C73FC">
        <w:rPr>
          <w:bCs/>
          <w:snapToGrid w:val="0"/>
          <w:color w:val="000000"/>
          <w:sz w:val="24"/>
          <w:szCs w:val="24"/>
        </w:rPr>
        <w:t xml:space="preserve"> para garantir que </w:t>
      </w:r>
      <w:r w:rsidR="00014D8A">
        <w:rPr>
          <w:bCs/>
          <w:snapToGrid w:val="0"/>
          <w:color w:val="000000"/>
          <w:sz w:val="24"/>
          <w:szCs w:val="24"/>
        </w:rPr>
        <w:t>o mesmo</w:t>
      </w:r>
      <w:r w:rsidR="00014D8A" w:rsidRPr="007C73FC">
        <w:rPr>
          <w:bCs/>
          <w:snapToGrid w:val="0"/>
          <w:color w:val="000000"/>
          <w:sz w:val="24"/>
          <w:szCs w:val="24"/>
        </w:rPr>
        <w:t xml:space="preserve"> estej</w:t>
      </w:r>
      <w:r w:rsidR="00014D8A">
        <w:rPr>
          <w:bCs/>
          <w:snapToGrid w:val="0"/>
          <w:color w:val="000000"/>
          <w:sz w:val="24"/>
          <w:szCs w:val="24"/>
        </w:rPr>
        <w:t>a</w:t>
      </w:r>
      <w:r w:rsidR="00014D8A" w:rsidRPr="007C73FC">
        <w:rPr>
          <w:bCs/>
          <w:snapToGrid w:val="0"/>
          <w:color w:val="000000"/>
          <w:sz w:val="24"/>
          <w:szCs w:val="24"/>
        </w:rPr>
        <w:t xml:space="preserve"> em conformidade com a legislação ambiental</w:t>
      </w:r>
      <w:r w:rsidR="00014D8A">
        <w:rPr>
          <w:bCs/>
          <w:snapToGrid w:val="0"/>
          <w:color w:val="000000"/>
          <w:sz w:val="24"/>
          <w:szCs w:val="24"/>
        </w:rPr>
        <w:t>, sendo função do B</w:t>
      </w:r>
      <w:r w:rsidR="00014D8A" w:rsidRPr="0010328C">
        <w:rPr>
          <w:bCs/>
          <w:snapToGrid w:val="0"/>
          <w:color w:val="000000"/>
          <w:sz w:val="24"/>
          <w:szCs w:val="24"/>
        </w:rPr>
        <w:t xml:space="preserve">iólogo </w:t>
      </w:r>
      <w:r w:rsidR="00014D8A">
        <w:rPr>
          <w:bCs/>
          <w:snapToGrid w:val="0"/>
          <w:color w:val="000000"/>
          <w:sz w:val="24"/>
          <w:szCs w:val="24"/>
        </w:rPr>
        <w:t xml:space="preserve"> o laudo de cobertura vegetal com plano de manejo vejetal, laudo de caracterização da fauna com plano de monitoramento, plano de gerenciamento de resíduos sólidos da construção cívil (PGRCC), plano de supervisão ambiental e anotação de responsábilidade técnica e o </w:t>
      </w:r>
      <w:r w:rsidR="00014D8A" w:rsidRPr="0010328C">
        <w:rPr>
          <w:bCs/>
          <w:snapToGrid w:val="0"/>
          <w:color w:val="000000"/>
          <w:sz w:val="24"/>
          <w:szCs w:val="24"/>
        </w:rPr>
        <w:t xml:space="preserve"> geólogo é o profissional responsável p</w:t>
      </w:r>
      <w:r w:rsidR="00014D8A">
        <w:rPr>
          <w:bCs/>
          <w:snapToGrid w:val="0"/>
          <w:color w:val="000000"/>
          <w:sz w:val="24"/>
          <w:szCs w:val="24"/>
        </w:rPr>
        <w:t>elo laudo geológico e anotação de responsabilidade técnica,</w:t>
      </w:r>
      <w:bookmarkEnd w:id="0"/>
    </w:p>
    <w:bookmarkEnd w:id="1"/>
    <w:bookmarkEnd w:id="2"/>
    <w:bookmarkEnd w:id="3"/>
    <w:bookmarkEnd w:id="5"/>
    <w:p w14:paraId="79F246EC" w14:textId="09CDA10D" w:rsidR="008F6249" w:rsidRPr="00D26D01" w:rsidRDefault="008F6249" w:rsidP="008F6249">
      <w:pPr>
        <w:spacing w:line="360" w:lineRule="auto"/>
        <w:rPr>
          <w:sz w:val="24"/>
          <w:szCs w:val="24"/>
        </w:rPr>
      </w:pPr>
      <w:r w:rsidRPr="00D26D01">
        <w:rPr>
          <w:sz w:val="24"/>
          <w:szCs w:val="24"/>
        </w:rPr>
        <w:br/>
      </w:r>
      <w:bookmarkEnd w:id="4"/>
      <w:r w:rsidRPr="00D26D01">
        <w:rPr>
          <w:sz w:val="24"/>
          <w:szCs w:val="24"/>
        </w:rPr>
        <w:t xml:space="preserve">1.2. MODELO DE CONTRATAÇÃO: </w:t>
      </w:r>
      <w:r w:rsidR="00594AB1">
        <w:rPr>
          <w:sz w:val="24"/>
          <w:szCs w:val="24"/>
        </w:rPr>
        <w:t>Dispensa</w:t>
      </w:r>
      <w:r w:rsidR="00C80EE2">
        <w:rPr>
          <w:sz w:val="24"/>
          <w:szCs w:val="24"/>
        </w:rPr>
        <w:t xml:space="preserve"> </w:t>
      </w:r>
      <w:r w:rsidR="0034526A">
        <w:rPr>
          <w:sz w:val="24"/>
          <w:szCs w:val="24"/>
        </w:rPr>
        <w:t>Eletrônica</w:t>
      </w:r>
    </w:p>
    <w:p w14:paraId="5E97D646" w14:textId="77777777" w:rsidR="008F6249" w:rsidRPr="00D26D01" w:rsidRDefault="008F6249" w:rsidP="008F6249">
      <w:pPr>
        <w:pStyle w:val="Ttulo1"/>
        <w:spacing w:before="200" w:line="360" w:lineRule="auto"/>
        <w:jc w:val="both"/>
        <w:rPr>
          <w:rFonts w:eastAsia="Arial"/>
          <w:sz w:val="24"/>
          <w:szCs w:val="24"/>
        </w:rPr>
      </w:pPr>
      <w:bookmarkStart w:id="6" w:name="_jhg7w879g3wp"/>
      <w:bookmarkEnd w:id="6"/>
      <w:r w:rsidRPr="00D26D01">
        <w:rPr>
          <w:rFonts w:eastAsia="Arial"/>
          <w:sz w:val="24"/>
          <w:szCs w:val="24"/>
        </w:rPr>
        <w:t>2. DESCRIÇÃO DA NECESSIDADE</w:t>
      </w:r>
    </w:p>
    <w:p w14:paraId="08F043C3" w14:textId="4610444E" w:rsidR="004C0922" w:rsidRDefault="008F6249" w:rsidP="00014D8A">
      <w:pPr>
        <w:spacing w:line="360" w:lineRule="auto"/>
        <w:jc w:val="both"/>
        <w:rPr>
          <w:rFonts w:eastAsia="Arial"/>
          <w:color w:val="000000" w:themeColor="text1"/>
          <w:sz w:val="24"/>
          <w:szCs w:val="24"/>
          <w:lang w:val="pt-BR"/>
        </w:rPr>
      </w:pPr>
      <w:r w:rsidRPr="004E3BAC">
        <w:rPr>
          <w:rFonts w:eastAsia="Arial"/>
          <w:color w:val="000000" w:themeColor="text1"/>
          <w:sz w:val="24"/>
          <w:szCs w:val="24"/>
          <w:lang w:val="pt-BR"/>
        </w:rPr>
        <w:t xml:space="preserve">2.1 Estudo técnico preliminar para </w:t>
      </w:r>
      <w:r w:rsidR="00D86B9B" w:rsidRPr="004E3BAC">
        <w:rPr>
          <w:rFonts w:eastAsia="Arial"/>
          <w:color w:val="000000" w:themeColor="text1"/>
          <w:sz w:val="24"/>
          <w:szCs w:val="24"/>
          <w:lang w:val="pt-BR"/>
        </w:rPr>
        <w:t>atender a</w:t>
      </w:r>
      <w:r w:rsidRPr="004E3BAC">
        <w:rPr>
          <w:rFonts w:eastAsia="Arial"/>
          <w:color w:val="000000" w:themeColor="text1"/>
          <w:sz w:val="24"/>
          <w:szCs w:val="24"/>
          <w:lang w:val="pt-BR"/>
        </w:rPr>
        <w:t xml:space="preserve"> necessidade da c</w:t>
      </w:r>
      <w:r w:rsidRPr="00195EF8">
        <w:rPr>
          <w:rFonts w:eastAsia="Arial"/>
          <w:color w:val="000000" w:themeColor="text1"/>
          <w:sz w:val="24"/>
          <w:szCs w:val="24"/>
          <w:lang w:val="pt-BR"/>
        </w:rPr>
        <w:t>o</w:t>
      </w:r>
      <w:r w:rsidR="00947F3A">
        <w:rPr>
          <w:rFonts w:eastAsia="Arial"/>
          <w:color w:val="000000" w:themeColor="text1"/>
          <w:sz w:val="24"/>
          <w:szCs w:val="24"/>
          <w:lang w:val="pt-BR"/>
        </w:rPr>
        <w:t xml:space="preserve">ntratação </w:t>
      </w:r>
      <w:r w:rsidR="00014D8A">
        <w:t>dos serviços de Biólogo e Geólogo</w:t>
      </w:r>
      <w:r w:rsidR="00014D8A" w:rsidRPr="007C73FC">
        <w:rPr>
          <w:bCs/>
          <w:snapToGrid w:val="0"/>
          <w:color w:val="000000"/>
          <w:sz w:val="24"/>
          <w:szCs w:val="24"/>
        </w:rPr>
        <w:t xml:space="preserve"> é fundamental</w:t>
      </w:r>
      <w:r w:rsidR="00014D8A">
        <w:rPr>
          <w:bCs/>
          <w:snapToGrid w:val="0"/>
          <w:color w:val="000000"/>
          <w:sz w:val="24"/>
          <w:szCs w:val="24"/>
        </w:rPr>
        <w:t xml:space="preserve"> para a realização do Projeto de Tranbordo deste Município</w:t>
      </w:r>
      <w:r w:rsidR="00014D8A" w:rsidRPr="007C73FC">
        <w:rPr>
          <w:bCs/>
          <w:snapToGrid w:val="0"/>
          <w:color w:val="000000"/>
          <w:sz w:val="24"/>
          <w:szCs w:val="24"/>
        </w:rPr>
        <w:t xml:space="preserve"> para garantir que </w:t>
      </w:r>
      <w:r w:rsidR="00014D8A">
        <w:rPr>
          <w:bCs/>
          <w:snapToGrid w:val="0"/>
          <w:color w:val="000000"/>
          <w:sz w:val="24"/>
          <w:szCs w:val="24"/>
        </w:rPr>
        <w:t>o mesmo</w:t>
      </w:r>
      <w:r w:rsidR="00014D8A" w:rsidRPr="007C73FC">
        <w:rPr>
          <w:bCs/>
          <w:snapToGrid w:val="0"/>
          <w:color w:val="000000"/>
          <w:sz w:val="24"/>
          <w:szCs w:val="24"/>
        </w:rPr>
        <w:t xml:space="preserve"> estej</w:t>
      </w:r>
      <w:r w:rsidR="00014D8A">
        <w:rPr>
          <w:bCs/>
          <w:snapToGrid w:val="0"/>
          <w:color w:val="000000"/>
          <w:sz w:val="24"/>
          <w:szCs w:val="24"/>
        </w:rPr>
        <w:t>a</w:t>
      </w:r>
      <w:r w:rsidR="00014D8A" w:rsidRPr="007C73FC">
        <w:rPr>
          <w:bCs/>
          <w:snapToGrid w:val="0"/>
          <w:color w:val="000000"/>
          <w:sz w:val="24"/>
          <w:szCs w:val="24"/>
        </w:rPr>
        <w:t xml:space="preserve"> em conformidade com a legislação ambiental</w:t>
      </w:r>
      <w:r w:rsidR="00014D8A">
        <w:rPr>
          <w:bCs/>
          <w:snapToGrid w:val="0"/>
          <w:color w:val="000000"/>
          <w:sz w:val="24"/>
          <w:szCs w:val="24"/>
        </w:rPr>
        <w:t>, sendo função do B</w:t>
      </w:r>
      <w:r w:rsidR="00014D8A" w:rsidRPr="0010328C">
        <w:rPr>
          <w:bCs/>
          <w:snapToGrid w:val="0"/>
          <w:color w:val="000000"/>
          <w:sz w:val="24"/>
          <w:szCs w:val="24"/>
        </w:rPr>
        <w:t xml:space="preserve">iólogo </w:t>
      </w:r>
      <w:r w:rsidR="00014D8A">
        <w:rPr>
          <w:bCs/>
          <w:snapToGrid w:val="0"/>
          <w:color w:val="000000"/>
          <w:sz w:val="24"/>
          <w:szCs w:val="24"/>
        </w:rPr>
        <w:t xml:space="preserve"> o laudo de cobertura vegetal com plano de manejo vejetal, laudo de caracterização da fauna com plano de monitoramento, plano de gerenciamento de resíduos sólidos da construção cívil (PGRCC), plano de supervisão ambiental e anotação de responsábilidade técnica e o </w:t>
      </w:r>
      <w:r w:rsidR="00014D8A" w:rsidRPr="0010328C">
        <w:rPr>
          <w:bCs/>
          <w:snapToGrid w:val="0"/>
          <w:color w:val="000000"/>
          <w:sz w:val="24"/>
          <w:szCs w:val="24"/>
        </w:rPr>
        <w:t xml:space="preserve"> geólogo é o profissional responsável p</w:t>
      </w:r>
      <w:r w:rsidR="00014D8A">
        <w:rPr>
          <w:bCs/>
          <w:snapToGrid w:val="0"/>
          <w:color w:val="000000"/>
          <w:sz w:val="24"/>
          <w:szCs w:val="24"/>
        </w:rPr>
        <w:t>elo laudo geológico e anotação de responsabilidade técnica.</w:t>
      </w:r>
    </w:p>
    <w:p w14:paraId="552304D1" w14:textId="77777777" w:rsidR="0034526A" w:rsidRPr="001B0729" w:rsidRDefault="0034526A" w:rsidP="0034526A">
      <w:pPr>
        <w:spacing w:line="360" w:lineRule="auto"/>
        <w:jc w:val="both"/>
        <w:rPr>
          <w:sz w:val="24"/>
          <w:szCs w:val="24"/>
        </w:rPr>
      </w:pPr>
    </w:p>
    <w:p w14:paraId="769BD117" w14:textId="2C10379B" w:rsidR="008F6249" w:rsidRPr="00D26D01" w:rsidRDefault="008F6249" w:rsidP="008F6249">
      <w:pPr>
        <w:pStyle w:val="Ttulo1"/>
        <w:spacing w:before="0" w:line="288" w:lineRule="auto"/>
        <w:jc w:val="both"/>
        <w:rPr>
          <w:rFonts w:eastAsia="Arial"/>
          <w:color w:val="FF0000"/>
          <w:sz w:val="24"/>
          <w:szCs w:val="24"/>
        </w:rPr>
      </w:pPr>
      <w:r w:rsidRPr="00D26D01">
        <w:rPr>
          <w:rFonts w:eastAsia="Arial"/>
          <w:sz w:val="24"/>
          <w:szCs w:val="24"/>
        </w:rPr>
        <w:t>3. ÁREA REQUISITANTE</w:t>
      </w:r>
    </w:p>
    <w:p w14:paraId="52B15D29" w14:textId="074F338A" w:rsidR="008F6249" w:rsidRDefault="008F6249" w:rsidP="002821EB">
      <w:pPr>
        <w:pStyle w:val="Ttulo1"/>
        <w:spacing w:before="240" w:line="360" w:lineRule="auto"/>
        <w:rPr>
          <w:rFonts w:eastAsia="Arial"/>
          <w:b w:val="0"/>
          <w:sz w:val="24"/>
          <w:szCs w:val="24"/>
        </w:rPr>
      </w:pPr>
      <w:r w:rsidRPr="00D26D01">
        <w:rPr>
          <w:rFonts w:eastAsia="Arial"/>
          <w:b w:val="0"/>
          <w:sz w:val="24"/>
          <w:szCs w:val="24"/>
        </w:rPr>
        <w:t>3.1</w:t>
      </w:r>
      <w:r w:rsidR="002821EB">
        <w:rPr>
          <w:rFonts w:eastAsia="Arial"/>
          <w:b w:val="0"/>
          <w:sz w:val="24"/>
          <w:szCs w:val="24"/>
        </w:rPr>
        <w:t xml:space="preserve"> </w:t>
      </w:r>
      <w:r w:rsidRPr="00B00A43">
        <w:rPr>
          <w:rFonts w:eastAsia="Arial"/>
          <w:b w:val="0"/>
          <w:sz w:val="24"/>
          <w:szCs w:val="24"/>
        </w:rPr>
        <w:t>ÁREA:</w:t>
      </w:r>
      <w:r w:rsidR="002821EB">
        <w:rPr>
          <w:rFonts w:eastAsia="Arial"/>
          <w:b w:val="0"/>
          <w:sz w:val="24"/>
          <w:szCs w:val="24"/>
        </w:rPr>
        <w:t xml:space="preserve"> </w:t>
      </w:r>
      <w:r w:rsidRPr="00B00A43">
        <w:rPr>
          <w:rFonts w:eastAsia="Arial"/>
          <w:b w:val="0"/>
          <w:sz w:val="24"/>
          <w:szCs w:val="24"/>
        </w:rPr>
        <w:t>Secretaria Municipal de</w:t>
      </w:r>
      <w:r w:rsidR="0034526A">
        <w:rPr>
          <w:rFonts w:eastAsia="Arial"/>
          <w:b w:val="0"/>
          <w:sz w:val="24"/>
          <w:szCs w:val="24"/>
        </w:rPr>
        <w:t xml:space="preserve"> Meio Ambiente</w:t>
      </w:r>
      <w:r w:rsidRPr="00B00A43">
        <w:rPr>
          <w:rFonts w:eastAsia="Arial"/>
          <w:b w:val="0"/>
          <w:sz w:val="24"/>
          <w:szCs w:val="24"/>
        </w:rPr>
        <w:t xml:space="preserve">       </w:t>
      </w:r>
      <w:r w:rsidRPr="00B00A43">
        <w:rPr>
          <w:rFonts w:eastAsia="Arial"/>
          <w:b w:val="0"/>
          <w:sz w:val="24"/>
          <w:szCs w:val="24"/>
        </w:rPr>
        <w:br/>
        <w:t>3.2 RESPONSÁVEL:</w:t>
      </w:r>
      <w:r w:rsidR="00571060">
        <w:rPr>
          <w:rFonts w:eastAsia="Arial"/>
          <w:b w:val="0"/>
          <w:sz w:val="24"/>
          <w:szCs w:val="24"/>
        </w:rPr>
        <w:t xml:space="preserve"> </w:t>
      </w:r>
      <w:r w:rsidR="0034526A">
        <w:rPr>
          <w:rFonts w:eastAsia="Arial"/>
          <w:b w:val="0"/>
          <w:sz w:val="24"/>
          <w:szCs w:val="24"/>
        </w:rPr>
        <w:t>VANDERLEIA DA SILVA PEREIRA MARTIS</w:t>
      </w:r>
      <w:r w:rsidR="002821EB">
        <w:rPr>
          <w:rFonts w:eastAsia="Arial"/>
          <w:b w:val="0"/>
          <w:sz w:val="24"/>
          <w:szCs w:val="24"/>
        </w:rPr>
        <w:t>.</w:t>
      </w:r>
    </w:p>
    <w:p w14:paraId="794FDDC2" w14:textId="77777777" w:rsidR="008F6249" w:rsidRPr="000122EC" w:rsidRDefault="008F6249" w:rsidP="008F6249">
      <w:pPr>
        <w:pStyle w:val="Ttulo1"/>
        <w:spacing w:before="240" w:line="360" w:lineRule="auto"/>
        <w:jc w:val="both"/>
        <w:rPr>
          <w:rFonts w:eastAsia="Arial"/>
          <w:b w:val="0"/>
          <w:sz w:val="24"/>
          <w:szCs w:val="24"/>
        </w:rPr>
      </w:pPr>
      <w:r w:rsidRPr="00D26D01">
        <w:rPr>
          <w:rFonts w:eastAsia="Arial"/>
          <w:sz w:val="24"/>
          <w:szCs w:val="24"/>
        </w:rPr>
        <w:br/>
        <w:t>4. REQUISITOS DA CONTRATAÇÃO</w:t>
      </w:r>
    </w:p>
    <w:p w14:paraId="07FB62F3" w14:textId="31509954" w:rsidR="008F6249" w:rsidRPr="004E3BAC" w:rsidRDefault="008F6249" w:rsidP="008F6249">
      <w:pPr>
        <w:suppressAutoHyphens/>
        <w:spacing w:before="200" w:after="240" w:line="288" w:lineRule="auto"/>
        <w:jc w:val="both"/>
        <w:rPr>
          <w:rFonts w:eastAsia="Arial"/>
          <w:sz w:val="24"/>
          <w:szCs w:val="24"/>
          <w:lang w:val="pt-BR" w:eastAsia="zh-CN" w:bidi="hi-IN"/>
        </w:rPr>
      </w:pPr>
      <w:r w:rsidRPr="004E3BAC">
        <w:rPr>
          <w:rFonts w:eastAsia="Arial"/>
          <w:sz w:val="24"/>
          <w:szCs w:val="24"/>
          <w:lang w:val="pt-BR" w:eastAsia="zh-CN" w:bidi="hi-IN"/>
        </w:rPr>
        <w:t>4.1.</w:t>
      </w:r>
      <w:r w:rsidR="0034526A">
        <w:rPr>
          <w:rFonts w:eastAsia="Arial"/>
          <w:sz w:val="24"/>
          <w:szCs w:val="24"/>
          <w:lang w:val="pt-BR" w:eastAsia="zh-CN" w:bidi="hi-IN"/>
        </w:rPr>
        <w:t xml:space="preserve"> </w:t>
      </w:r>
      <w:r w:rsidRPr="004E3BAC">
        <w:rPr>
          <w:rFonts w:eastAsia="Arial"/>
          <w:sz w:val="24"/>
          <w:szCs w:val="24"/>
          <w:lang w:val="pt-BR" w:eastAsia="zh-CN" w:bidi="hi-IN"/>
        </w:rPr>
        <w:t>O objeto deve ser entregue com as mesmas especificações constantes no termo de referência e seus anexos.</w:t>
      </w:r>
    </w:p>
    <w:p w14:paraId="520FC756" w14:textId="7C16FE88" w:rsidR="008F6249" w:rsidRPr="004E3BAC" w:rsidRDefault="008F6249" w:rsidP="008F6249">
      <w:pPr>
        <w:suppressAutoHyphens/>
        <w:spacing w:before="200" w:after="240" w:line="288" w:lineRule="auto"/>
        <w:jc w:val="both"/>
        <w:rPr>
          <w:rFonts w:eastAsia="Arial"/>
          <w:sz w:val="24"/>
          <w:szCs w:val="24"/>
          <w:lang w:val="pt-BR" w:eastAsia="zh-CN" w:bidi="hi-IN"/>
        </w:rPr>
      </w:pPr>
      <w:r w:rsidRPr="004E3BAC">
        <w:rPr>
          <w:rFonts w:eastAsia="Arial"/>
          <w:sz w:val="24"/>
          <w:szCs w:val="24"/>
          <w:lang w:val="pt-BR" w:eastAsia="zh-CN" w:bidi="hi-IN"/>
        </w:rPr>
        <w:t>4.2.</w:t>
      </w:r>
      <w:r w:rsidR="0034526A">
        <w:rPr>
          <w:rFonts w:eastAsia="Arial"/>
          <w:sz w:val="24"/>
          <w:szCs w:val="24"/>
          <w:lang w:val="pt-BR" w:eastAsia="zh-CN" w:bidi="hi-IN"/>
        </w:rPr>
        <w:t xml:space="preserve"> </w:t>
      </w:r>
      <w:r w:rsidR="0034526A" w:rsidRPr="0034526A">
        <w:rPr>
          <w:rFonts w:eastAsia="Arial"/>
          <w:sz w:val="24"/>
          <w:szCs w:val="24"/>
          <w:lang w:eastAsia="zh-CN" w:bidi="hi-IN"/>
        </w:rPr>
        <w:t>Equipe multidisciplinar</w:t>
      </w:r>
      <w:r w:rsidR="0034526A" w:rsidRPr="0034526A">
        <w:rPr>
          <w:rFonts w:eastAsia="Arial"/>
          <w:b/>
          <w:bCs/>
          <w:sz w:val="24"/>
          <w:szCs w:val="24"/>
          <w:lang w:eastAsia="zh-CN" w:bidi="hi-IN"/>
        </w:rPr>
        <w:t>:</w:t>
      </w:r>
      <w:r w:rsidR="0034526A" w:rsidRPr="0034526A">
        <w:rPr>
          <w:rFonts w:eastAsia="Arial"/>
          <w:sz w:val="24"/>
          <w:szCs w:val="24"/>
          <w:lang w:eastAsia="zh-CN" w:bidi="hi-IN"/>
        </w:rPr>
        <w:t xml:space="preserve"> Biólogos, engenheiros ambientais, geógrafos, químicos, entre outros profissionais com registro nos respectivos conselhos (CREA, CRBio, etc.).</w:t>
      </w:r>
    </w:p>
    <w:p w14:paraId="4566F704" w14:textId="3518DD46" w:rsidR="008F6249" w:rsidRPr="004E3BAC" w:rsidRDefault="008F6249" w:rsidP="0034526A">
      <w:pPr>
        <w:suppressAutoHyphens/>
        <w:spacing w:before="200" w:after="240" w:line="288" w:lineRule="auto"/>
        <w:jc w:val="both"/>
        <w:rPr>
          <w:rFonts w:eastAsia="Arial"/>
          <w:sz w:val="24"/>
          <w:szCs w:val="24"/>
          <w:lang w:val="pt-BR" w:eastAsia="zh-CN" w:bidi="hi-IN"/>
        </w:rPr>
      </w:pPr>
      <w:r w:rsidRPr="004E3BAC">
        <w:rPr>
          <w:rFonts w:eastAsia="Arial"/>
          <w:sz w:val="24"/>
          <w:szCs w:val="24"/>
          <w:lang w:val="pt-BR" w:eastAsia="zh-CN" w:bidi="hi-IN"/>
        </w:rPr>
        <w:lastRenderedPageBreak/>
        <w:t>4.3.</w:t>
      </w:r>
      <w:r w:rsidR="0034526A">
        <w:rPr>
          <w:rFonts w:eastAsia="Arial"/>
          <w:sz w:val="24"/>
          <w:szCs w:val="24"/>
          <w:lang w:val="pt-BR" w:eastAsia="zh-CN" w:bidi="hi-IN"/>
        </w:rPr>
        <w:t xml:space="preserve"> </w:t>
      </w:r>
      <w:r w:rsidR="0034526A" w:rsidRPr="0034526A">
        <w:rPr>
          <w:rFonts w:eastAsia="Arial"/>
          <w:sz w:val="24"/>
          <w:szCs w:val="24"/>
          <w:lang w:eastAsia="zh-CN" w:bidi="hi-IN"/>
        </w:rPr>
        <w:t>Experiência comprovada: Portfólio de projetos anteriores similares, estudos técnicos realizados, processos de licenciamento conduzidos.</w:t>
      </w:r>
    </w:p>
    <w:p w14:paraId="1A1F2B39" w14:textId="0651C495" w:rsidR="008F6249" w:rsidRDefault="008F6249" w:rsidP="008F6249">
      <w:pPr>
        <w:suppressAutoHyphens/>
        <w:spacing w:before="200" w:after="240" w:line="288" w:lineRule="auto"/>
        <w:jc w:val="both"/>
        <w:rPr>
          <w:rFonts w:eastAsia="Arial"/>
          <w:sz w:val="24"/>
          <w:szCs w:val="24"/>
          <w:lang w:val="pt-BR" w:eastAsia="zh-CN" w:bidi="hi-IN"/>
        </w:rPr>
      </w:pPr>
      <w:r w:rsidRPr="004E3BAC">
        <w:rPr>
          <w:rFonts w:eastAsia="Arial"/>
          <w:sz w:val="24"/>
          <w:szCs w:val="24"/>
          <w:lang w:val="pt-BR" w:eastAsia="zh-CN" w:bidi="hi-IN"/>
        </w:rPr>
        <w:t>4.4.</w:t>
      </w:r>
      <w:r w:rsidR="00FA0A6A" w:rsidRPr="00FA0A6A">
        <w:t xml:space="preserve"> </w:t>
      </w:r>
      <w:r w:rsidR="00FA0A6A" w:rsidRPr="00FA0A6A">
        <w:rPr>
          <w:rStyle w:val="Forte"/>
          <w:b w:val="0"/>
          <w:bCs w:val="0"/>
        </w:rPr>
        <w:t>Capacidade de elaboração de estudos ambientais:</w:t>
      </w:r>
      <w:r w:rsidR="00FA0A6A" w:rsidRPr="00FA0A6A">
        <w:rPr>
          <w:b/>
          <w:bCs/>
        </w:rPr>
        <w:t xml:space="preserve"> </w:t>
      </w:r>
      <w:r w:rsidR="00FA0A6A">
        <w:t>Como EIA/RIMA, RCA/PCA, PRAD, PGRS, entre outros.</w:t>
      </w:r>
      <w:r w:rsidRPr="004E3BAC">
        <w:rPr>
          <w:rFonts w:eastAsia="Arial"/>
          <w:sz w:val="24"/>
          <w:szCs w:val="24"/>
          <w:lang w:val="pt-BR" w:eastAsia="zh-CN" w:bidi="hi-IN"/>
        </w:rPr>
        <w:tab/>
      </w:r>
    </w:p>
    <w:p w14:paraId="2B982FE0" w14:textId="4833B7C6" w:rsidR="00FA0A6A" w:rsidRPr="00FA0A6A" w:rsidRDefault="00FA0A6A" w:rsidP="00FA0A6A">
      <w:pPr>
        <w:suppressAutoHyphens/>
        <w:spacing w:before="200" w:after="240" w:line="288" w:lineRule="auto"/>
        <w:jc w:val="both"/>
        <w:rPr>
          <w:rFonts w:eastAsia="Arial"/>
          <w:lang w:val="pt-BR" w:eastAsia="zh-CN" w:bidi="hi-IN"/>
        </w:rPr>
      </w:pPr>
      <w:r>
        <w:rPr>
          <w:rFonts w:eastAsia="Arial"/>
          <w:sz w:val="24"/>
          <w:szCs w:val="24"/>
          <w:lang w:val="pt-BR" w:eastAsia="zh-CN" w:bidi="hi-IN"/>
        </w:rPr>
        <w:t>4.5.</w:t>
      </w:r>
      <w:r w:rsidRPr="00FA0A6A">
        <w:rPr>
          <w:sz w:val="24"/>
          <w:szCs w:val="24"/>
          <w:lang w:val="pt-BR" w:eastAsia="pt-BR"/>
        </w:rPr>
        <w:t xml:space="preserve"> </w:t>
      </w:r>
      <w:r w:rsidRPr="00FA0A6A">
        <w:rPr>
          <w:rFonts w:eastAsia="Arial"/>
          <w:lang w:val="pt-BR" w:eastAsia="zh-CN" w:bidi="hi-IN"/>
        </w:rPr>
        <w:t xml:space="preserve">A empresa deve demonstrar domínio das </w:t>
      </w:r>
      <w:r w:rsidRPr="00FA0A6A">
        <w:rPr>
          <w:rFonts w:eastAsia="Arial"/>
          <w:b/>
          <w:bCs/>
          <w:lang w:val="pt-BR" w:eastAsia="zh-CN" w:bidi="hi-IN"/>
        </w:rPr>
        <w:t>leis ambientais federais, estaduais e municipais</w:t>
      </w:r>
      <w:r w:rsidRPr="00FA0A6A">
        <w:rPr>
          <w:rFonts w:eastAsia="Arial"/>
          <w:lang w:val="pt-BR" w:eastAsia="zh-CN" w:bidi="hi-IN"/>
        </w:rPr>
        <w:t xml:space="preserve"> aplicáveis ao setor do contratante.</w:t>
      </w:r>
    </w:p>
    <w:p w14:paraId="660883D7" w14:textId="21DD2824" w:rsidR="00FA0A6A" w:rsidRDefault="00FA0A6A" w:rsidP="00FA0A6A">
      <w:pPr>
        <w:pStyle w:val="PargrafodaLista"/>
        <w:numPr>
          <w:ilvl w:val="1"/>
          <w:numId w:val="5"/>
        </w:numPr>
        <w:suppressAutoHyphens/>
        <w:spacing w:before="200" w:after="240" w:line="288" w:lineRule="auto"/>
        <w:rPr>
          <w:rFonts w:eastAsia="Arial"/>
          <w:sz w:val="24"/>
          <w:szCs w:val="24"/>
          <w:lang w:val="pt-BR" w:eastAsia="zh-CN" w:bidi="hi-IN"/>
        </w:rPr>
      </w:pPr>
      <w:r>
        <w:rPr>
          <w:rFonts w:eastAsia="Arial"/>
          <w:sz w:val="24"/>
          <w:szCs w:val="24"/>
          <w:lang w:val="pt-BR" w:eastAsia="zh-CN" w:bidi="hi-IN"/>
        </w:rPr>
        <w:t>.</w:t>
      </w:r>
      <w:r w:rsidRPr="00FA0A6A">
        <w:rPr>
          <w:rFonts w:eastAsia="Arial"/>
          <w:sz w:val="24"/>
          <w:szCs w:val="24"/>
          <w:lang w:val="pt-BR" w:eastAsia="zh-CN" w:bidi="hi-IN"/>
        </w:rPr>
        <w:t>Conhecimento sobre o Sistema Nacional de Meio Ambiente (SISNAMA) e os procedimentos de licenciamento ambiental nos diferentes níveis de governo.</w:t>
      </w:r>
    </w:p>
    <w:p w14:paraId="3C59C2DF" w14:textId="41A14388" w:rsidR="00FA0A6A" w:rsidRPr="00FA0A6A" w:rsidRDefault="00FA0A6A" w:rsidP="00FA0A6A">
      <w:pPr>
        <w:pStyle w:val="PargrafodaLista"/>
        <w:numPr>
          <w:ilvl w:val="1"/>
          <w:numId w:val="5"/>
        </w:numPr>
        <w:suppressAutoHyphens/>
        <w:spacing w:before="200" w:after="240" w:line="288" w:lineRule="auto"/>
        <w:rPr>
          <w:rFonts w:eastAsia="Arial"/>
          <w:sz w:val="24"/>
          <w:szCs w:val="24"/>
          <w:lang w:val="pt-BR" w:eastAsia="zh-CN" w:bidi="hi-IN"/>
        </w:rPr>
      </w:pPr>
      <w:r>
        <w:rPr>
          <w:rFonts w:eastAsia="Arial"/>
          <w:sz w:val="24"/>
          <w:szCs w:val="24"/>
          <w:lang w:val="pt-BR" w:eastAsia="zh-CN" w:bidi="hi-IN"/>
        </w:rPr>
        <w:t xml:space="preserve">. </w:t>
      </w:r>
      <w:r w:rsidRPr="00FA0A6A">
        <w:rPr>
          <w:rStyle w:val="Forte"/>
          <w:b w:val="0"/>
          <w:bCs w:val="0"/>
        </w:rPr>
        <w:t>Infraestrutura adequada:</w:t>
      </w:r>
      <w:r>
        <w:t xml:space="preserve"> Equipamentos, softwares de geoprocessamento e modelagem ambiental, veículos de campo, etc.</w:t>
      </w:r>
    </w:p>
    <w:p w14:paraId="62A87FBC" w14:textId="3DCB22DF" w:rsidR="00FA0A6A" w:rsidRPr="00FA0A6A" w:rsidRDefault="00FA0A6A" w:rsidP="00FA0A6A">
      <w:pPr>
        <w:pStyle w:val="PargrafodaLista"/>
        <w:numPr>
          <w:ilvl w:val="1"/>
          <w:numId w:val="5"/>
        </w:numPr>
        <w:suppressAutoHyphens/>
        <w:spacing w:before="200" w:after="240" w:line="288" w:lineRule="auto"/>
        <w:rPr>
          <w:rFonts w:eastAsia="Arial"/>
          <w:sz w:val="24"/>
          <w:szCs w:val="24"/>
          <w:lang w:val="pt-BR" w:eastAsia="zh-CN" w:bidi="hi-IN"/>
        </w:rPr>
      </w:pPr>
      <w:r w:rsidRPr="00FA0A6A">
        <w:rPr>
          <w:rFonts w:eastAsia="Arial"/>
          <w:b/>
          <w:bCs/>
          <w:sz w:val="24"/>
          <w:szCs w:val="24"/>
          <w:lang w:val="pt-BR" w:eastAsia="zh-CN" w:bidi="hi-IN"/>
        </w:rPr>
        <w:t xml:space="preserve">. </w:t>
      </w:r>
      <w:r w:rsidRPr="00FA0A6A">
        <w:rPr>
          <w:rStyle w:val="Forte"/>
          <w:b w:val="0"/>
          <w:bCs w:val="0"/>
        </w:rPr>
        <w:t>Atuação regional/nacional</w:t>
      </w:r>
      <w:r>
        <w:rPr>
          <w:rStyle w:val="Forte"/>
        </w:rPr>
        <w:t>:</w:t>
      </w:r>
      <w:r>
        <w:t xml:space="preserve"> Dependendo do local do empreendimento, pode ser necessário que a empresa atue ou tenha representantes na área.</w:t>
      </w:r>
    </w:p>
    <w:p w14:paraId="35059D0E" w14:textId="3B151AD7" w:rsidR="00FA0A6A" w:rsidRPr="00855CDC" w:rsidRDefault="00FA0A6A" w:rsidP="00FA0A6A">
      <w:pPr>
        <w:pStyle w:val="PargrafodaLista"/>
        <w:numPr>
          <w:ilvl w:val="1"/>
          <w:numId w:val="5"/>
        </w:numPr>
        <w:suppressAutoHyphens/>
        <w:spacing w:before="200" w:after="240" w:line="288" w:lineRule="auto"/>
        <w:rPr>
          <w:rFonts w:eastAsia="Arial"/>
          <w:sz w:val="24"/>
          <w:szCs w:val="24"/>
          <w:lang w:val="pt-BR" w:eastAsia="zh-CN" w:bidi="hi-IN"/>
        </w:rPr>
      </w:pPr>
      <w:r w:rsidRPr="00FA0A6A">
        <w:rPr>
          <w:rStyle w:val="Forte"/>
          <w:b w:val="0"/>
          <w:bCs w:val="0"/>
        </w:rPr>
        <w:t>Agilidade e prazos</w:t>
      </w:r>
      <w:r>
        <w:rPr>
          <w:rStyle w:val="Forte"/>
        </w:rPr>
        <w:t>:</w:t>
      </w:r>
      <w:r>
        <w:t xml:space="preserve"> Comprometimento com cronogramas e entregas previstas no contrato</w:t>
      </w:r>
      <w:r w:rsidR="008C329B">
        <w:t>.</w:t>
      </w:r>
    </w:p>
    <w:p w14:paraId="33B386CB" w14:textId="0167E31E" w:rsidR="00855CDC" w:rsidRPr="00855CDC" w:rsidRDefault="00855CDC" w:rsidP="00FA0A6A">
      <w:pPr>
        <w:pStyle w:val="PargrafodaLista"/>
        <w:numPr>
          <w:ilvl w:val="1"/>
          <w:numId w:val="5"/>
        </w:numPr>
        <w:suppressAutoHyphens/>
        <w:spacing w:before="200" w:after="240" w:line="288" w:lineRule="auto"/>
        <w:rPr>
          <w:rFonts w:eastAsia="Arial"/>
          <w:sz w:val="24"/>
          <w:szCs w:val="24"/>
          <w:lang w:val="pt-BR" w:eastAsia="zh-CN" w:bidi="hi-IN"/>
        </w:rPr>
      </w:pPr>
      <w:r>
        <w:t xml:space="preserve">Realizar o diagnóstico da </w:t>
      </w:r>
      <w:r>
        <w:rPr>
          <w:rStyle w:val="Forte"/>
        </w:rPr>
        <w:t>fauna e flora</w:t>
      </w:r>
      <w:r>
        <w:t xml:space="preserve"> local, identificando espécies nativas, endêmicas ou ameaçadas;</w:t>
      </w:r>
    </w:p>
    <w:p w14:paraId="0980B751" w14:textId="47BF6D8C" w:rsidR="00855CDC" w:rsidRPr="00855CDC" w:rsidRDefault="00855CDC" w:rsidP="00FA0A6A">
      <w:pPr>
        <w:pStyle w:val="PargrafodaLista"/>
        <w:numPr>
          <w:ilvl w:val="1"/>
          <w:numId w:val="5"/>
        </w:numPr>
        <w:suppressAutoHyphens/>
        <w:spacing w:before="200" w:after="240" w:line="288" w:lineRule="auto"/>
        <w:rPr>
          <w:rFonts w:eastAsia="Arial"/>
          <w:sz w:val="24"/>
          <w:szCs w:val="24"/>
          <w:lang w:val="pt-BR" w:eastAsia="zh-CN" w:bidi="hi-IN"/>
        </w:rPr>
      </w:pPr>
      <w:r>
        <w:t xml:space="preserve">Avaliar os </w:t>
      </w:r>
      <w:r>
        <w:rPr>
          <w:rStyle w:val="Forte"/>
        </w:rPr>
        <w:t>impactos ambientais diretos e indiretos</w:t>
      </w:r>
      <w:r>
        <w:t xml:space="preserve"> que o projeto poderá causar sobre os ecossistemas da área de influência;</w:t>
      </w:r>
    </w:p>
    <w:p w14:paraId="15DA7711" w14:textId="2695B9DC" w:rsidR="00855CDC" w:rsidRPr="00855CDC" w:rsidRDefault="00855CDC" w:rsidP="00FA0A6A">
      <w:pPr>
        <w:pStyle w:val="PargrafodaLista"/>
        <w:numPr>
          <w:ilvl w:val="1"/>
          <w:numId w:val="5"/>
        </w:numPr>
        <w:suppressAutoHyphens/>
        <w:spacing w:before="200" w:after="240" w:line="288" w:lineRule="auto"/>
        <w:rPr>
          <w:rFonts w:eastAsia="Arial"/>
          <w:sz w:val="24"/>
          <w:szCs w:val="24"/>
          <w:lang w:val="pt-BR" w:eastAsia="zh-CN" w:bidi="hi-IN"/>
        </w:rPr>
      </w:pPr>
      <w:r>
        <w:t xml:space="preserve">Propor </w:t>
      </w:r>
      <w:r>
        <w:rPr>
          <w:rStyle w:val="Forte"/>
        </w:rPr>
        <w:t>medidas mitigadoras, compensatórias e de controle ambiental</w:t>
      </w:r>
      <w:r>
        <w:t>, conforme exigência dos processos de licenciamento;</w:t>
      </w:r>
    </w:p>
    <w:p w14:paraId="5907FE11" w14:textId="3A907F08" w:rsidR="00855CDC" w:rsidRPr="00673743" w:rsidRDefault="00855CDC" w:rsidP="00FA0A6A">
      <w:pPr>
        <w:pStyle w:val="PargrafodaLista"/>
        <w:numPr>
          <w:ilvl w:val="1"/>
          <w:numId w:val="5"/>
        </w:numPr>
        <w:suppressAutoHyphens/>
        <w:spacing w:before="200" w:after="240" w:line="288" w:lineRule="auto"/>
        <w:rPr>
          <w:rFonts w:eastAsia="Arial"/>
          <w:sz w:val="24"/>
          <w:szCs w:val="24"/>
          <w:lang w:val="pt-BR" w:eastAsia="zh-CN" w:bidi="hi-IN"/>
        </w:rPr>
      </w:pPr>
      <w:r>
        <w:t xml:space="preserve">Auxiliar na </w:t>
      </w:r>
      <w:r>
        <w:rPr>
          <w:rStyle w:val="Forte"/>
        </w:rPr>
        <w:t>educação ambiental</w:t>
      </w:r>
      <w:r>
        <w:t xml:space="preserve"> e na promoção da sustentabilidade do empreendimento.</w:t>
      </w:r>
    </w:p>
    <w:p w14:paraId="5466367D" w14:textId="080ACAD8" w:rsidR="00673743" w:rsidRPr="00673743" w:rsidRDefault="00673743" w:rsidP="00FA0A6A">
      <w:pPr>
        <w:pStyle w:val="PargrafodaLista"/>
        <w:numPr>
          <w:ilvl w:val="1"/>
          <w:numId w:val="5"/>
        </w:numPr>
        <w:suppressAutoHyphens/>
        <w:spacing w:before="200" w:after="240" w:line="288" w:lineRule="auto"/>
        <w:rPr>
          <w:rFonts w:eastAsia="Arial"/>
          <w:sz w:val="24"/>
          <w:szCs w:val="24"/>
          <w:lang w:val="pt-BR" w:eastAsia="zh-CN" w:bidi="hi-IN"/>
        </w:rPr>
      </w:pPr>
      <w:r>
        <w:t xml:space="preserve">Avaliação das </w:t>
      </w:r>
      <w:r>
        <w:rPr>
          <w:rStyle w:val="Forte"/>
        </w:rPr>
        <w:t>condições geológicas e geotécnicas</w:t>
      </w:r>
      <w:r>
        <w:t xml:space="preserve"> do local de implantação, assegurando a </w:t>
      </w:r>
      <w:r>
        <w:rPr>
          <w:rStyle w:val="Forte"/>
        </w:rPr>
        <w:t>estabilidade e segurança das estruturas</w:t>
      </w:r>
      <w:r>
        <w:t>;</w:t>
      </w:r>
    </w:p>
    <w:p w14:paraId="21148136" w14:textId="4A90A9CC" w:rsidR="00673743" w:rsidRPr="00673743" w:rsidRDefault="00673743" w:rsidP="00FA0A6A">
      <w:pPr>
        <w:pStyle w:val="PargrafodaLista"/>
        <w:numPr>
          <w:ilvl w:val="1"/>
          <w:numId w:val="5"/>
        </w:numPr>
        <w:suppressAutoHyphens/>
        <w:spacing w:before="200" w:after="240" w:line="288" w:lineRule="auto"/>
        <w:rPr>
          <w:rFonts w:eastAsia="Arial"/>
          <w:sz w:val="24"/>
          <w:szCs w:val="24"/>
          <w:lang w:val="pt-BR" w:eastAsia="zh-CN" w:bidi="hi-IN"/>
        </w:rPr>
      </w:pPr>
      <w:r>
        <w:t xml:space="preserve">Realização de estudos sobre o </w:t>
      </w:r>
      <w:r>
        <w:rPr>
          <w:rStyle w:val="Forte"/>
        </w:rPr>
        <w:t>solo e subsolo</w:t>
      </w:r>
      <w:r>
        <w:t>, incluindo mapeamento geológico, sondagens e análise de materiais;</w:t>
      </w:r>
    </w:p>
    <w:p w14:paraId="2ACED452" w14:textId="1B7B097B" w:rsidR="00673743" w:rsidRPr="00673743" w:rsidRDefault="00673743" w:rsidP="00FA0A6A">
      <w:pPr>
        <w:pStyle w:val="PargrafodaLista"/>
        <w:numPr>
          <w:ilvl w:val="1"/>
          <w:numId w:val="5"/>
        </w:numPr>
        <w:suppressAutoHyphens/>
        <w:spacing w:before="200" w:after="240" w:line="288" w:lineRule="auto"/>
        <w:rPr>
          <w:rFonts w:eastAsia="Arial"/>
          <w:sz w:val="24"/>
          <w:szCs w:val="24"/>
          <w:lang w:val="pt-BR" w:eastAsia="zh-CN" w:bidi="hi-IN"/>
        </w:rPr>
      </w:pPr>
      <w:r>
        <w:t xml:space="preserve">Identificação de </w:t>
      </w:r>
      <w:r>
        <w:rPr>
          <w:rStyle w:val="Forte"/>
        </w:rPr>
        <w:t>áreas de risco geológico</w:t>
      </w:r>
      <w:r>
        <w:t>, como instabilidades de terreno, presença de aquíferos ou suscetibilidade à erosão;</w:t>
      </w:r>
    </w:p>
    <w:p w14:paraId="5A276E0D" w14:textId="2CD6154F" w:rsidR="00673743" w:rsidRPr="00673743" w:rsidRDefault="00673743" w:rsidP="00FA0A6A">
      <w:pPr>
        <w:pStyle w:val="PargrafodaLista"/>
        <w:numPr>
          <w:ilvl w:val="1"/>
          <w:numId w:val="5"/>
        </w:numPr>
        <w:suppressAutoHyphens/>
        <w:spacing w:before="200" w:after="240" w:line="288" w:lineRule="auto"/>
        <w:rPr>
          <w:rFonts w:eastAsia="Arial"/>
          <w:sz w:val="24"/>
          <w:szCs w:val="24"/>
          <w:lang w:val="pt-BR" w:eastAsia="zh-CN" w:bidi="hi-IN"/>
        </w:rPr>
      </w:pPr>
      <w:r>
        <w:t xml:space="preserve">Contribuição com dados e análises para os estudos ambientais e de engenharia, especialmente no que se refere à </w:t>
      </w:r>
      <w:r>
        <w:rPr>
          <w:rStyle w:val="Forte"/>
        </w:rPr>
        <w:t>gestão de resíduos e contenção de eventuais contaminações</w:t>
      </w:r>
      <w:r>
        <w:t xml:space="preserve"> do solo e da água subterrânea;</w:t>
      </w:r>
    </w:p>
    <w:p w14:paraId="2BFC55BC" w14:textId="6111E245" w:rsidR="00673743" w:rsidRPr="008C329B" w:rsidRDefault="00673743" w:rsidP="00FA0A6A">
      <w:pPr>
        <w:pStyle w:val="PargrafodaLista"/>
        <w:numPr>
          <w:ilvl w:val="1"/>
          <w:numId w:val="5"/>
        </w:numPr>
        <w:suppressAutoHyphens/>
        <w:spacing w:before="200" w:after="240" w:line="288" w:lineRule="auto"/>
        <w:rPr>
          <w:rFonts w:eastAsia="Arial"/>
          <w:sz w:val="24"/>
          <w:szCs w:val="24"/>
          <w:lang w:val="pt-BR" w:eastAsia="zh-CN" w:bidi="hi-IN"/>
        </w:rPr>
      </w:pPr>
      <w:r>
        <w:t xml:space="preserve">Atendimento às normas técnicas da </w:t>
      </w:r>
      <w:r>
        <w:rPr>
          <w:rStyle w:val="Forte"/>
        </w:rPr>
        <w:t>ABNT</w:t>
      </w:r>
      <w:r>
        <w:t xml:space="preserve">, exigências dos </w:t>
      </w:r>
      <w:r>
        <w:rPr>
          <w:rStyle w:val="Forte"/>
        </w:rPr>
        <w:t>órgãos ambientais</w:t>
      </w:r>
      <w:r>
        <w:t xml:space="preserve"> e dos </w:t>
      </w:r>
      <w:r>
        <w:rPr>
          <w:rStyle w:val="Forte"/>
        </w:rPr>
        <w:t>conselhos profissionais (CREA/CFMGe)</w:t>
      </w:r>
      <w:r>
        <w:t>.</w:t>
      </w:r>
    </w:p>
    <w:p w14:paraId="133F8A34" w14:textId="0A7736EC" w:rsidR="008C329B" w:rsidRPr="00757AEC" w:rsidRDefault="008C329B" w:rsidP="00757AEC">
      <w:pPr>
        <w:pStyle w:val="PargrafodaLista"/>
        <w:numPr>
          <w:ilvl w:val="1"/>
          <w:numId w:val="5"/>
        </w:numPr>
        <w:suppressAutoHyphens/>
        <w:spacing w:before="200" w:after="240" w:line="288" w:lineRule="auto"/>
        <w:rPr>
          <w:rFonts w:eastAsia="Arial"/>
          <w:sz w:val="24"/>
          <w:szCs w:val="24"/>
          <w:lang w:val="pt-BR" w:eastAsia="zh-CN" w:bidi="hi-IN"/>
        </w:rPr>
      </w:pPr>
      <w:r w:rsidRPr="008C329B">
        <w:rPr>
          <w:rFonts w:eastAsia="Arial"/>
          <w:sz w:val="24"/>
          <w:szCs w:val="24"/>
          <w:lang w:val="pt-BR" w:eastAsia="zh-CN" w:bidi="hi-IN"/>
        </w:rPr>
        <w:t>CNPJ ativo</w:t>
      </w:r>
      <w:r>
        <w:rPr>
          <w:rFonts w:eastAsia="Arial"/>
          <w:sz w:val="24"/>
          <w:szCs w:val="24"/>
          <w:lang w:val="pt-BR" w:eastAsia="zh-CN" w:bidi="hi-IN"/>
        </w:rPr>
        <w:t xml:space="preserve"> e </w:t>
      </w:r>
      <w:r w:rsidRPr="008C329B">
        <w:rPr>
          <w:rFonts w:eastAsia="Arial"/>
          <w:sz w:val="24"/>
          <w:szCs w:val="24"/>
          <w:lang w:val="pt-BR" w:eastAsia="zh-CN" w:bidi="hi-IN"/>
        </w:rPr>
        <w:t>Certidões negativas:</w:t>
      </w:r>
      <w:r>
        <w:rPr>
          <w:rFonts w:eastAsia="Arial"/>
          <w:sz w:val="24"/>
          <w:szCs w:val="24"/>
          <w:lang w:val="pt-BR" w:eastAsia="zh-CN" w:bidi="hi-IN"/>
        </w:rPr>
        <w:t xml:space="preserve"> </w:t>
      </w:r>
      <w:r w:rsidRPr="008C329B">
        <w:rPr>
          <w:rFonts w:eastAsia="Arial"/>
          <w:sz w:val="24"/>
          <w:szCs w:val="24"/>
          <w:lang w:val="pt-BR" w:eastAsia="zh-CN" w:bidi="hi-IN"/>
        </w:rPr>
        <w:t>Débitos federais, estaduais e municipais</w:t>
      </w:r>
      <w:r>
        <w:rPr>
          <w:rFonts w:eastAsia="Arial"/>
          <w:sz w:val="24"/>
          <w:szCs w:val="24"/>
          <w:lang w:val="pt-BR" w:eastAsia="zh-CN" w:bidi="hi-IN"/>
        </w:rPr>
        <w:t xml:space="preserve">, </w:t>
      </w:r>
      <w:r w:rsidRPr="008C329B">
        <w:rPr>
          <w:rFonts w:eastAsia="Arial"/>
          <w:sz w:val="24"/>
          <w:szCs w:val="24"/>
          <w:lang w:val="pt-BR" w:eastAsia="zh-CN" w:bidi="hi-IN"/>
        </w:rPr>
        <w:t>FGTS</w:t>
      </w:r>
      <w:r>
        <w:rPr>
          <w:rFonts w:eastAsia="Arial"/>
          <w:sz w:val="24"/>
          <w:szCs w:val="24"/>
          <w:lang w:val="pt-BR" w:eastAsia="zh-CN" w:bidi="hi-IN"/>
        </w:rPr>
        <w:t xml:space="preserve">, </w:t>
      </w:r>
      <w:r w:rsidRPr="008C329B">
        <w:rPr>
          <w:rFonts w:eastAsia="Arial"/>
          <w:sz w:val="24"/>
          <w:szCs w:val="24"/>
          <w:lang w:val="pt-BR" w:eastAsia="zh-CN" w:bidi="hi-IN"/>
        </w:rPr>
        <w:lastRenderedPageBreak/>
        <w:t>INSS</w:t>
      </w:r>
      <w:r w:rsidR="00757AEC">
        <w:rPr>
          <w:rFonts w:eastAsia="Arial"/>
          <w:sz w:val="24"/>
          <w:szCs w:val="24"/>
          <w:lang w:val="pt-BR" w:eastAsia="zh-CN" w:bidi="hi-IN"/>
        </w:rPr>
        <w:t xml:space="preserve">, </w:t>
      </w:r>
      <w:r w:rsidRPr="00757AEC">
        <w:rPr>
          <w:rFonts w:eastAsia="Arial"/>
          <w:sz w:val="24"/>
          <w:szCs w:val="24"/>
          <w:lang w:val="pt-BR" w:eastAsia="zh-CN" w:bidi="hi-IN"/>
        </w:rPr>
        <w:t>Justiça do Trabalho</w:t>
      </w:r>
    </w:p>
    <w:p w14:paraId="07A59967" w14:textId="77777777" w:rsidR="008C329B" w:rsidRPr="008C329B" w:rsidRDefault="008C329B" w:rsidP="008C329B">
      <w:pPr>
        <w:pStyle w:val="PargrafodaLista"/>
        <w:numPr>
          <w:ilvl w:val="1"/>
          <w:numId w:val="5"/>
        </w:numPr>
        <w:suppressAutoHyphens/>
        <w:spacing w:before="200" w:after="240" w:line="288" w:lineRule="auto"/>
        <w:rPr>
          <w:rFonts w:eastAsia="Arial"/>
          <w:sz w:val="24"/>
          <w:szCs w:val="24"/>
          <w:lang w:val="pt-BR" w:eastAsia="zh-CN" w:bidi="hi-IN"/>
        </w:rPr>
      </w:pPr>
      <w:r w:rsidRPr="008C329B">
        <w:rPr>
          <w:rFonts w:eastAsia="Arial"/>
          <w:sz w:val="24"/>
          <w:szCs w:val="24"/>
          <w:lang w:val="pt-BR" w:eastAsia="zh-CN" w:bidi="hi-IN"/>
        </w:rPr>
        <w:t>Registro nos órgãos competentes (ex: Cadastro Técnico Federal do IBAMA, CRA, CREA, etc.)</w:t>
      </w:r>
    </w:p>
    <w:p w14:paraId="38C9EA39" w14:textId="233AC197" w:rsidR="008F6249" w:rsidRPr="00757AEC" w:rsidRDefault="008F6249" w:rsidP="008F6249">
      <w:pPr>
        <w:pStyle w:val="PargrafodaLista"/>
        <w:numPr>
          <w:ilvl w:val="1"/>
          <w:numId w:val="5"/>
        </w:numPr>
        <w:suppressAutoHyphens/>
        <w:spacing w:before="200" w:after="240" w:line="288" w:lineRule="auto"/>
        <w:rPr>
          <w:rFonts w:eastAsia="Arial"/>
          <w:sz w:val="24"/>
          <w:szCs w:val="24"/>
          <w:lang w:val="pt-BR" w:eastAsia="zh-CN" w:bidi="hi-IN"/>
        </w:rPr>
      </w:pPr>
      <w:r w:rsidRPr="00757AEC">
        <w:rPr>
          <w:rFonts w:eastAsia="Arial"/>
          <w:sz w:val="24"/>
          <w:szCs w:val="24"/>
          <w:lang w:eastAsia="zh-CN" w:bidi="hi-IN"/>
        </w:rPr>
        <w:t>A execução do objeto seguirá a seguinte dinâmica:</w:t>
      </w:r>
    </w:p>
    <w:p w14:paraId="352B4F3F" w14:textId="77777777" w:rsidR="008F6249" w:rsidRPr="00B829EF" w:rsidRDefault="008F6249" w:rsidP="008F6249">
      <w:pPr>
        <w:suppressAutoHyphens/>
        <w:spacing w:before="200" w:after="240" w:line="288" w:lineRule="auto"/>
        <w:jc w:val="both"/>
        <w:rPr>
          <w:rFonts w:eastAsia="Arial"/>
          <w:sz w:val="24"/>
          <w:szCs w:val="24"/>
          <w:lang w:eastAsia="zh-CN" w:bidi="hi-IN"/>
        </w:rPr>
      </w:pPr>
      <w:r w:rsidRPr="00B829EF">
        <w:rPr>
          <w:rFonts w:eastAsia="Arial"/>
          <w:sz w:val="24"/>
          <w:szCs w:val="24"/>
          <w:lang w:eastAsia="zh-CN" w:bidi="hi-IN"/>
        </w:rPr>
        <w:t>a) Início da execução do objeto: a partir da emissão e envio do nota de empenho pela secretaria solicitante;</w:t>
      </w:r>
    </w:p>
    <w:p w14:paraId="08DAB279" w14:textId="77777777" w:rsidR="00594AB1" w:rsidRPr="004E3BAC" w:rsidRDefault="00594AB1" w:rsidP="00594AB1">
      <w:pPr>
        <w:pStyle w:val="LO-normal"/>
        <w:spacing w:after="200" w:line="288" w:lineRule="auto"/>
        <w:jc w:val="both"/>
        <w:rPr>
          <w:rFonts w:ascii="Times New Roman" w:eastAsia="Arial" w:hAnsi="Times New Roman" w:cs="Times New Roman"/>
          <w:b/>
          <w:color w:val="FF0000"/>
          <w:sz w:val="24"/>
          <w:szCs w:val="24"/>
          <w:highlight w:val="yellow"/>
          <w:lang w:val="pt-BR"/>
        </w:rPr>
      </w:pPr>
      <w:r w:rsidRPr="00042BE9">
        <w:rPr>
          <w:rFonts w:ascii="Times New Roman" w:eastAsia="Arial" w:hAnsi="Times New Roman" w:cs="Times New Roman"/>
          <w:b/>
          <w:color w:val="auto"/>
          <w:sz w:val="24"/>
          <w:szCs w:val="24"/>
          <w:lang w:val="pt-BR"/>
        </w:rPr>
        <w:t xml:space="preserve">Das quantidades mínimas a serem </w:t>
      </w:r>
      <w:r>
        <w:rPr>
          <w:rFonts w:ascii="Times New Roman" w:eastAsia="Arial" w:hAnsi="Times New Roman" w:cs="Times New Roman"/>
          <w:b/>
          <w:color w:val="auto"/>
          <w:sz w:val="24"/>
          <w:szCs w:val="24"/>
          <w:lang w:val="pt-BR"/>
        </w:rPr>
        <w:t>contratadas</w:t>
      </w:r>
      <w:r w:rsidRPr="00042BE9">
        <w:rPr>
          <w:rFonts w:ascii="Times New Roman" w:eastAsia="Arial" w:hAnsi="Times New Roman" w:cs="Times New Roman"/>
          <w:b/>
          <w:color w:val="auto"/>
          <w:sz w:val="24"/>
          <w:szCs w:val="24"/>
          <w:lang w:val="pt-BR"/>
        </w:rPr>
        <w:t xml:space="preserve"> por ordem de compra:</w:t>
      </w:r>
    </w:p>
    <w:p w14:paraId="48FD81E8" w14:textId="77777777" w:rsidR="00594AB1" w:rsidRPr="004E3BAC" w:rsidRDefault="00594AB1" w:rsidP="00594AB1">
      <w:pPr>
        <w:pStyle w:val="LO-normal"/>
        <w:spacing w:after="200" w:line="288" w:lineRule="auto"/>
        <w:jc w:val="both"/>
        <w:rPr>
          <w:rFonts w:ascii="Times New Roman" w:eastAsia="Arial" w:hAnsi="Times New Roman" w:cs="Times New Roman"/>
          <w:b/>
          <w:color w:val="FF0000"/>
          <w:sz w:val="24"/>
          <w:szCs w:val="24"/>
          <w:highlight w:val="yellow"/>
          <w:lang w:val="pt-BR"/>
        </w:rPr>
      </w:pPr>
    </w:p>
    <w:tbl>
      <w:tblPr>
        <w:tblStyle w:val="TableNormal"/>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45"/>
        <w:gridCol w:w="3969"/>
      </w:tblGrid>
      <w:tr w:rsidR="00594AB1" w:rsidRPr="00042BE9" w14:paraId="7802C775" w14:textId="77777777" w:rsidTr="004E0846">
        <w:trPr>
          <w:trHeight w:val="1119"/>
        </w:trPr>
        <w:tc>
          <w:tcPr>
            <w:tcW w:w="5245" w:type="dxa"/>
          </w:tcPr>
          <w:p w14:paraId="406D72BB" w14:textId="77777777" w:rsidR="00594AB1" w:rsidRPr="00042BE9" w:rsidRDefault="00594AB1" w:rsidP="009D3D67">
            <w:pPr>
              <w:spacing w:before="105"/>
              <w:ind w:left="33"/>
              <w:jc w:val="center"/>
              <w:rPr>
                <w:rFonts w:eastAsia="Arial MT"/>
                <w:sz w:val="24"/>
                <w:szCs w:val="24"/>
              </w:rPr>
            </w:pPr>
            <w:r w:rsidRPr="00042BE9">
              <w:rPr>
                <w:rFonts w:eastAsia="Arial MT"/>
                <w:spacing w:val="-2"/>
                <w:sz w:val="24"/>
                <w:szCs w:val="24"/>
              </w:rPr>
              <w:t>OBJETO</w:t>
            </w:r>
          </w:p>
        </w:tc>
        <w:tc>
          <w:tcPr>
            <w:tcW w:w="3969" w:type="dxa"/>
          </w:tcPr>
          <w:p w14:paraId="41D7346B" w14:textId="77777777" w:rsidR="00594AB1" w:rsidRPr="00042BE9" w:rsidRDefault="00594AB1" w:rsidP="009D3D67">
            <w:pPr>
              <w:spacing w:before="105"/>
              <w:ind w:left="40"/>
              <w:jc w:val="center"/>
              <w:rPr>
                <w:rFonts w:eastAsia="Arial MT"/>
                <w:sz w:val="24"/>
                <w:szCs w:val="24"/>
              </w:rPr>
            </w:pPr>
            <w:r w:rsidRPr="00042BE9">
              <w:rPr>
                <w:rFonts w:eastAsia="Arial MT"/>
                <w:spacing w:val="-2"/>
                <w:sz w:val="24"/>
                <w:szCs w:val="24"/>
              </w:rPr>
              <w:t xml:space="preserve">QUANTITADE </w:t>
            </w:r>
            <w:r w:rsidRPr="00042BE9">
              <w:rPr>
                <w:rFonts w:eastAsia="Arial MT"/>
                <w:sz w:val="24"/>
                <w:szCs w:val="24"/>
              </w:rPr>
              <w:t>ESTIMADA</w:t>
            </w:r>
            <w:r w:rsidRPr="00042BE9">
              <w:rPr>
                <w:rFonts w:eastAsia="Arial MT"/>
                <w:spacing w:val="-12"/>
                <w:sz w:val="24"/>
                <w:szCs w:val="24"/>
              </w:rPr>
              <w:t xml:space="preserve"> </w:t>
            </w:r>
            <w:r w:rsidRPr="00042BE9">
              <w:rPr>
                <w:rFonts w:eastAsia="Arial MT"/>
                <w:sz w:val="24"/>
                <w:szCs w:val="24"/>
              </w:rPr>
              <w:t xml:space="preserve">MINIMA POR ORDEM DE </w:t>
            </w:r>
            <w:r w:rsidRPr="00042BE9">
              <w:rPr>
                <w:rFonts w:eastAsia="Arial MT"/>
                <w:spacing w:val="-2"/>
                <w:sz w:val="24"/>
                <w:szCs w:val="24"/>
              </w:rPr>
              <w:t xml:space="preserve">COMPRA </w:t>
            </w:r>
            <w:r>
              <w:rPr>
                <w:rFonts w:eastAsia="Arial MT"/>
                <w:spacing w:val="-2"/>
                <w:sz w:val="24"/>
                <w:szCs w:val="24"/>
              </w:rPr>
              <w:t xml:space="preserve">POR </w:t>
            </w:r>
            <w:r w:rsidRPr="00042BE9">
              <w:rPr>
                <w:rFonts w:eastAsia="Arial MT"/>
                <w:spacing w:val="-2"/>
                <w:sz w:val="24"/>
                <w:szCs w:val="24"/>
              </w:rPr>
              <w:t>SECRETARIA</w:t>
            </w:r>
          </w:p>
        </w:tc>
      </w:tr>
      <w:tr w:rsidR="00594AB1" w:rsidRPr="00042BE9" w14:paraId="4A766F2F" w14:textId="77777777" w:rsidTr="004E0846">
        <w:trPr>
          <w:trHeight w:val="470"/>
        </w:trPr>
        <w:tc>
          <w:tcPr>
            <w:tcW w:w="5245" w:type="dxa"/>
          </w:tcPr>
          <w:p w14:paraId="3C7E47AF" w14:textId="0FBF0209" w:rsidR="00FA0A6A" w:rsidRPr="00014D8A" w:rsidRDefault="00C80EE2" w:rsidP="00014D8A">
            <w:pPr>
              <w:rPr>
                <w:bCs/>
                <w:snapToGrid w:val="0"/>
                <w:color w:val="000000"/>
                <w:sz w:val="24"/>
                <w:szCs w:val="24"/>
              </w:rPr>
            </w:pPr>
            <w:r w:rsidRPr="00D26D01">
              <w:rPr>
                <w:sz w:val="24"/>
                <w:szCs w:val="24"/>
              </w:rPr>
              <w:br/>
            </w:r>
            <w:r w:rsidR="00014D8A">
              <w:rPr>
                <w:bCs/>
                <w:snapToGrid w:val="0"/>
                <w:color w:val="000000"/>
                <w:sz w:val="24"/>
                <w:szCs w:val="24"/>
              </w:rPr>
              <w:t xml:space="preserve"> Serviço de B</w:t>
            </w:r>
            <w:r w:rsidR="00014D8A" w:rsidRPr="0010328C">
              <w:rPr>
                <w:bCs/>
                <w:snapToGrid w:val="0"/>
                <w:color w:val="000000"/>
                <w:sz w:val="24"/>
                <w:szCs w:val="24"/>
              </w:rPr>
              <w:t>iólogo</w:t>
            </w:r>
            <w:r w:rsidR="00014D8A">
              <w:rPr>
                <w:bCs/>
                <w:snapToGrid w:val="0"/>
                <w:color w:val="000000"/>
                <w:sz w:val="24"/>
                <w:szCs w:val="24"/>
              </w:rPr>
              <w:t>: laudo de cobertura vegetal com plano de manejo vejetal, laudo de caracterização da fauna com plano de monitoramento, plano de gerenciamento de resíduos sólidos da construção cívil (PGRCC), plano de supervisão ambiental e anotação de responsábilidade técnica</w:t>
            </w:r>
          </w:p>
          <w:p w14:paraId="1DAAC480" w14:textId="2DBDBD28" w:rsidR="00594AB1" w:rsidRPr="002B15B4" w:rsidRDefault="00594AB1" w:rsidP="004C0922">
            <w:pPr>
              <w:jc w:val="both"/>
              <w:rPr>
                <w:rFonts w:eastAsia="Arial MT"/>
                <w:sz w:val="24"/>
                <w:szCs w:val="24"/>
                <w:lang w:val="pt-BR"/>
              </w:rPr>
            </w:pPr>
          </w:p>
        </w:tc>
        <w:tc>
          <w:tcPr>
            <w:tcW w:w="3969" w:type="dxa"/>
          </w:tcPr>
          <w:p w14:paraId="222EBA67" w14:textId="77777777" w:rsidR="00014D8A" w:rsidRDefault="00014D8A" w:rsidP="00014D8A">
            <w:pPr>
              <w:spacing w:before="110"/>
              <w:jc w:val="center"/>
              <w:rPr>
                <w:rFonts w:eastAsia="Arial MT"/>
                <w:sz w:val="24"/>
                <w:szCs w:val="24"/>
              </w:rPr>
            </w:pPr>
          </w:p>
          <w:p w14:paraId="3FB18D21" w14:textId="77777777" w:rsidR="00014D8A" w:rsidRDefault="00014D8A" w:rsidP="00014D8A">
            <w:pPr>
              <w:spacing w:before="110"/>
              <w:jc w:val="center"/>
              <w:rPr>
                <w:rFonts w:eastAsia="Arial MT"/>
                <w:sz w:val="24"/>
                <w:szCs w:val="24"/>
              </w:rPr>
            </w:pPr>
          </w:p>
          <w:p w14:paraId="3B4112AE" w14:textId="75B1C3CD" w:rsidR="00594AB1" w:rsidRPr="00042BE9" w:rsidRDefault="00014D8A" w:rsidP="00014D8A">
            <w:pPr>
              <w:spacing w:before="110"/>
              <w:jc w:val="center"/>
              <w:rPr>
                <w:rFonts w:eastAsia="Arial MT"/>
                <w:sz w:val="24"/>
                <w:szCs w:val="24"/>
              </w:rPr>
            </w:pPr>
            <w:r>
              <w:rPr>
                <w:rFonts w:eastAsia="Arial MT"/>
                <w:sz w:val="24"/>
                <w:szCs w:val="24"/>
              </w:rPr>
              <w:t>1</w:t>
            </w:r>
          </w:p>
        </w:tc>
      </w:tr>
      <w:tr w:rsidR="00014D8A" w:rsidRPr="00042BE9" w14:paraId="37E2F8B7" w14:textId="77777777" w:rsidTr="004E0846">
        <w:trPr>
          <w:trHeight w:val="470"/>
        </w:trPr>
        <w:tc>
          <w:tcPr>
            <w:tcW w:w="5245" w:type="dxa"/>
          </w:tcPr>
          <w:p w14:paraId="529EF4FA" w14:textId="499F263E" w:rsidR="00014D8A" w:rsidRPr="00D26D01" w:rsidRDefault="00014D8A" w:rsidP="00014D8A">
            <w:pPr>
              <w:rPr>
                <w:sz w:val="24"/>
                <w:szCs w:val="24"/>
              </w:rPr>
            </w:pPr>
            <w:r>
              <w:rPr>
                <w:bCs/>
                <w:snapToGrid w:val="0"/>
                <w:color w:val="000000"/>
                <w:sz w:val="24"/>
                <w:szCs w:val="24"/>
              </w:rPr>
              <w:t>Serviço de G</w:t>
            </w:r>
            <w:r w:rsidRPr="0010328C">
              <w:rPr>
                <w:bCs/>
                <w:snapToGrid w:val="0"/>
                <w:color w:val="000000"/>
                <w:sz w:val="24"/>
                <w:szCs w:val="24"/>
              </w:rPr>
              <w:t>eólog</w:t>
            </w:r>
            <w:r>
              <w:rPr>
                <w:bCs/>
                <w:snapToGrid w:val="0"/>
                <w:color w:val="000000"/>
                <w:sz w:val="24"/>
                <w:szCs w:val="24"/>
              </w:rPr>
              <w:t>o: laudo geológico e anotação de responsabilidade técnica</w:t>
            </w:r>
          </w:p>
        </w:tc>
        <w:tc>
          <w:tcPr>
            <w:tcW w:w="3969" w:type="dxa"/>
          </w:tcPr>
          <w:p w14:paraId="3728EB98" w14:textId="798B07B7" w:rsidR="00014D8A" w:rsidRDefault="00014D8A" w:rsidP="00014D8A">
            <w:pPr>
              <w:spacing w:before="110"/>
              <w:jc w:val="center"/>
              <w:rPr>
                <w:rFonts w:eastAsia="Arial MT"/>
                <w:sz w:val="24"/>
                <w:szCs w:val="24"/>
              </w:rPr>
            </w:pPr>
            <w:r>
              <w:rPr>
                <w:rFonts w:eastAsia="Arial MT"/>
                <w:sz w:val="24"/>
                <w:szCs w:val="24"/>
              </w:rPr>
              <w:t>1</w:t>
            </w:r>
          </w:p>
        </w:tc>
      </w:tr>
    </w:tbl>
    <w:p w14:paraId="2E345121" w14:textId="77777777" w:rsidR="00FA0A6A" w:rsidRPr="00327023" w:rsidRDefault="00FA0A6A" w:rsidP="008F6249">
      <w:pPr>
        <w:pStyle w:val="LO-normal"/>
        <w:spacing w:after="200" w:line="288" w:lineRule="auto"/>
        <w:jc w:val="both"/>
        <w:rPr>
          <w:rFonts w:ascii="Times New Roman" w:eastAsia="Arial" w:hAnsi="Times New Roman" w:cs="Times New Roman"/>
          <w:b/>
          <w:color w:val="auto"/>
          <w:sz w:val="24"/>
          <w:szCs w:val="24"/>
        </w:rPr>
      </w:pPr>
    </w:p>
    <w:p w14:paraId="3C05FE49" w14:textId="17C2A2AB" w:rsidR="008F6249" w:rsidRPr="00327023" w:rsidRDefault="008F6249" w:rsidP="008F6249">
      <w:pPr>
        <w:pStyle w:val="LO-normal"/>
        <w:spacing w:after="200" w:line="288" w:lineRule="auto"/>
        <w:jc w:val="both"/>
        <w:rPr>
          <w:rFonts w:ascii="Times New Roman" w:eastAsia="Arial" w:hAnsi="Times New Roman" w:cs="Times New Roman"/>
          <w:b/>
          <w:color w:val="auto"/>
          <w:sz w:val="24"/>
          <w:szCs w:val="24"/>
        </w:rPr>
      </w:pPr>
      <w:r w:rsidRPr="00327023">
        <w:rPr>
          <w:rFonts w:ascii="Times New Roman" w:eastAsia="Arial" w:hAnsi="Times New Roman" w:cs="Times New Roman"/>
          <w:b/>
          <w:color w:val="auto"/>
          <w:sz w:val="24"/>
          <w:szCs w:val="24"/>
        </w:rPr>
        <w:t xml:space="preserve">5. DA EXIGÊNCIA DE AMOSTRAS </w:t>
      </w:r>
    </w:p>
    <w:p w14:paraId="4CF8F96E" w14:textId="77777777" w:rsidR="008F6249" w:rsidRPr="004E3BAC" w:rsidRDefault="008F6249" w:rsidP="008F6249">
      <w:pPr>
        <w:pStyle w:val="LO-normal"/>
        <w:spacing w:after="200" w:line="288" w:lineRule="auto"/>
        <w:jc w:val="both"/>
        <w:rPr>
          <w:rFonts w:ascii="Times New Roman" w:hAnsi="Times New Roman" w:cs="Times New Roman"/>
          <w:color w:val="auto"/>
          <w:sz w:val="24"/>
          <w:szCs w:val="24"/>
          <w:lang w:val="pt-BR"/>
        </w:rPr>
      </w:pPr>
      <w:r w:rsidRPr="004E3BAC">
        <w:rPr>
          <w:rFonts w:ascii="Times New Roman" w:eastAsia="Arial" w:hAnsi="Times New Roman" w:cs="Times New Roman"/>
          <w:color w:val="000000" w:themeColor="text1"/>
          <w:sz w:val="24"/>
          <w:szCs w:val="24"/>
          <w:lang w:val="pt-BR"/>
        </w:rPr>
        <w:t xml:space="preserve">5.1 </w:t>
      </w:r>
      <w:r w:rsidRPr="004E3BAC">
        <w:rPr>
          <w:rFonts w:ascii="Times New Roman" w:hAnsi="Times New Roman" w:cs="Times New Roman"/>
          <w:color w:val="auto"/>
          <w:sz w:val="24"/>
          <w:szCs w:val="24"/>
          <w:lang w:val="pt-BR"/>
        </w:rPr>
        <w:t>Não serão exigidas amostras para essa aquisição.</w:t>
      </w:r>
    </w:p>
    <w:p w14:paraId="0685D2AC" w14:textId="77777777" w:rsidR="008F6249" w:rsidRPr="004E3BAC" w:rsidRDefault="008F6249" w:rsidP="008F6249">
      <w:pPr>
        <w:pStyle w:val="LO-normal"/>
        <w:spacing w:after="200" w:line="288" w:lineRule="auto"/>
        <w:jc w:val="both"/>
        <w:rPr>
          <w:rFonts w:ascii="Times New Roman" w:eastAsia="Arial" w:hAnsi="Times New Roman" w:cs="Times New Roman"/>
          <w:b/>
          <w:color w:val="FF0000"/>
          <w:sz w:val="24"/>
          <w:szCs w:val="24"/>
          <w:highlight w:val="yellow"/>
          <w:lang w:val="pt-BR"/>
        </w:rPr>
      </w:pPr>
    </w:p>
    <w:p w14:paraId="56EFBE90" w14:textId="77777777" w:rsidR="008F6249" w:rsidRPr="004E3BAC" w:rsidRDefault="008F6249" w:rsidP="008F6249">
      <w:pPr>
        <w:pStyle w:val="LO-normal"/>
        <w:spacing w:line="288" w:lineRule="auto"/>
        <w:jc w:val="both"/>
        <w:rPr>
          <w:rFonts w:ascii="Times New Roman" w:eastAsia="Arial" w:hAnsi="Times New Roman" w:cs="Times New Roman"/>
          <w:b/>
          <w:color w:val="000000" w:themeColor="text1"/>
          <w:sz w:val="24"/>
          <w:szCs w:val="24"/>
          <w:lang w:val="pt-BR"/>
        </w:rPr>
      </w:pPr>
      <w:r w:rsidRPr="004E3BAC">
        <w:rPr>
          <w:rFonts w:ascii="Times New Roman" w:eastAsia="Arial" w:hAnsi="Times New Roman" w:cs="Times New Roman"/>
          <w:b/>
          <w:color w:val="000000" w:themeColor="text1"/>
          <w:sz w:val="24"/>
          <w:szCs w:val="24"/>
          <w:lang w:val="pt-BR"/>
        </w:rPr>
        <w:t>6. DA EXIGÊNCIA DE CARTA DE SOLIDARIEDADE</w:t>
      </w:r>
    </w:p>
    <w:p w14:paraId="466E8F5A" w14:textId="77777777" w:rsidR="008F6249" w:rsidRPr="004E3BAC" w:rsidRDefault="008F6249" w:rsidP="008F6249">
      <w:pPr>
        <w:pStyle w:val="LO-normal"/>
        <w:spacing w:line="288" w:lineRule="auto"/>
        <w:jc w:val="both"/>
        <w:rPr>
          <w:rFonts w:ascii="Times New Roman" w:eastAsia="Arial" w:hAnsi="Times New Roman" w:cs="Times New Roman"/>
          <w:color w:val="000000" w:themeColor="text1"/>
          <w:sz w:val="24"/>
          <w:szCs w:val="24"/>
          <w:lang w:val="pt-BR"/>
        </w:rPr>
      </w:pPr>
      <w:r w:rsidRPr="004E3BAC">
        <w:rPr>
          <w:rFonts w:ascii="Times New Roman" w:eastAsia="Arial" w:hAnsi="Times New Roman" w:cs="Times New Roman"/>
          <w:color w:val="000000" w:themeColor="text1"/>
          <w:sz w:val="24"/>
          <w:szCs w:val="24"/>
          <w:lang w:val="pt-BR"/>
        </w:rPr>
        <w:t>6.1 Não será exigida carta de solidariedade para essa aquisição.</w:t>
      </w:r>
    </w:p>
    <w:p w14:paraId="1A7E3EE6" w14:textId="77777777" w:rsidR="008F6249" w:rsidRPr="004E3BAC" w:rsidRDefault="008F6249" w:rsidP="008F6249">
      <w:pPr>
        <w:pStyle w:val="LO-normal"/>
        <w:spacing w:line="288" w:lineRule="auto"/>
        <w:jc w:val="both"/>
        <w:rPr>
          <w:rFonts w:ascii="Times New Roman" w:eastAsia="Arial" w:hAnsi="Times New Roman" w:cs="Times New Roman"/>
          <w:color w:val="000000" w:themeColor="text1"/>
          <w:sz w:val="24"/>
          <w:szCs w:val="24"/>
          <w:lang w:val="pt-BR"/>
        </w:rPr>
      </w:pPr>
    </w:p>
    <w:p w14:paraId="783FB0CD" w14:textId="77777777" w:rsidR="008F6249" w:rsidRPr="004E3BAC" w:rsidRDefault="008F6249" w:rsidP="008F6249">
      <w:pPr>
        <w:pStyle w:val="LO-normal"/>
        <w:spacing w:after="200" w:line="288" w:lineRule="auto"/>
        <w:jc w:val="both"/>
        <w:rPr>
          <w:rFonts w:ascii="Times New Roman" w:eastAsia="Arial" w:hAnsi="Times New Roman" w:cs="Times New Roman"/>
          <w:b/>
          <w:color w:val="000000" w:themeColor="text1"/>
          <w:sz w:val="24"/>
          <w:szCs w:val="24"/>
          <w:lang w:val="pt-BR"/>
        </w:rPr>
      </w:pPr>
      <w:r w:rsidRPr="004E3BAC">
        <w:rPr>
          <w:rFonts w:ascii="Times New Roman" w:eastAsia="Arial" w:hAnsi="Times New Roman" w:cs="Times New Roman"/>
          <w:b/>
          <w:color w:val="000000" w:themeColor="text1"/>
          <w:sz w:val="24"/>
          <w:szCs w:val="24"/>
          <w:lang w:val="pt-BR"/>
        </w:rPr>
        <w:t>7. DOS CRITÉRIOS DE SUSTENTABILIDADE</w:t>
      </w:r>
    </w:p>
    <w:p w14:paraId="3E6EB1F7" w14:textId="57A14CE7" w:rsidR="008F6249" w:rsidRDefault="008F6249" w:rsidP="008F6249">
      <w:pPr>
        <w:jc w:val="both"/>
        <w:rPr>
          <w:sz w:val="24"/>
          <w:szCs w:val="24"/>
        </w:rPr>
      </w:pPr>
      <w:r w:rsidRPr="00D26D01">
        <w:rPr>
          <w:rFonts w:eastAsia="Arial"/>
          <w:color w:val="000000" w:themeColor="text1"/>
          <w:sz w:val="24"/>
          <w:szCs w:val="24"/>
        </w:rPr>
        <w:t>7.</w:t>
      </w:r>
      <w:r>
        <w:rPr>
          <w:rFonts w:eastAsia="Arial"/>
          <w:color w:val="000000" w:themeColor="text1"/>
          <w:sz w:val="24"/>
          <w:szCs w:val="24"/>
        </w:rPr>
        <w:t>1</w:t>
      </w:r>
      <w:r w:rsidR="00327023">
        <w:rPr>
          <w:rFonts w:eastAsia="Arial"/>
          <w:color w:val="000000" w:themeColor="text1"/>
          <w:sz w:val="24"/>
          <w:szCs w:val="24"/>
        </w:rPr>
        <w:t>. Para esta solução entende-se que não se deve criar critérios de sustentabilidade, além dos critérios próprios já existentes nas especificações dos bens/serviços. Visto que critérios sobressalentes podem restringir a competitividade do certame.</w:t>
      </w:r>
    </w:p>
    <w:p w14:paraId="18585F74" w14:textId="77777777" w:rsidR="000D38CA" w:rsidRPr="00042BE9" w:rsidRDefault="000D38CA" w:rsidP="008F6249">
      <w:pPr>
        <w:jc w:val="both"/>
        <w:rPr>
          <w:sz w:val="24"/>
          <w:szCs w:val="24"/>
        </w:rPr>
      </w:pPr>
    </w:p>
    <w:p w14:paraId="37AE368F" w14:textId="77777777" w:rsidR="008F6249" w:rsidRPr="00042BE9" w:rsidRDefault="008F6249" w:rsidP="008F6249">
      <w:pPr>
        <w:jc w:val="both"/>
        <w:rPr>
          <w:sz w:val="24"/>
          <w:szCs w:val="24"/>
        </w:rPr>
      </w:pPr>
      <w:r w:rsidRPr="00042BE9">
        <w:rPr>
          <w:sz w:val="24"/>
          <w:szCs w:val="24"/>
        </w:rPr>
        <w:t xml:space="preserve">7.2. Os bens/serviços a serem contratados devem obedecer a Lei n. 12.305/2010, as Instruções </w:t>
      </w:r>
      <w:r w:rsidRPr="00042BE9">
        <w:rPr>
          <w:sz w:val="24"/>
          <w:szCs w:val="24"/>
        </w:rPr>
        <w:lastRenderedPageBreak/>
        <w:t xml:space="preserve">Normativas SLTI/MP ns. 01/2010 (Dispõe sobre os critérios de sustentabilidade ambiental na aquisição de bens, contratação de serviços ou obras pela Administração Pública). </w:t>
      </w:r>
    </w:p>
    <w:p w14:paraId="316FE005" w14:textId="77777777" w:rsidR="008F6249" w:rsidRPr="004E3BAC" w:rsidRDefault="008F6249" w:rsidP="008F6249">
      <w:pPr>
        <w:pStyle w:val="LO-normal"/>
        <w:spacing w:line="288" w:lineRule="auto"/>
        <w:jc w:val="both"/>
        <w:rPr>
          <w:rFonts w:ascii="Times New Roman" w:eastAsia="Arial" w:hAnsi="Times New Roman" w:cs="Times New Roman"/>
          <w:b/>
          <w:color w:val="000000" w:themeColor="text1"/>
          <w:sz w:val="24"/>
          <w:szCs w:val="24"/>
          <w:lang w:val="pt-BR"/>
        </w:rPr>
      </w:pPr>
      <w:r w:rsidRPr="004E3BAC">
        <w:rPr>
          <w:rFonts w:ascii="Times New Roman" w:eastAsia="Arial" w:hAnsi="Times New Roman" w:cs="Times New Roman"/>
          <w:b/>
          <w:color w:val="000000" w:themeColor="text1"/>
          <w:sz w:val="24"/>
          <w:szCs w:val="24"/>
          <w:lang w:val="pt-BR"/>
        </w:rPr>
        <w:t>8. DA GARANTIA CONTRATUAL</w:t>
      </w:r>
    </w:p>
    <w:p w14:paraId="2BF1F204" w14:textId="63E290BA" w:rsidR="008F6249" w:rsidRPr="004E3BAC" w:rsidRDefault="008F6249" w:rsidP="008F6249">
      <w:pPr>
        <w:pStyle w:val="LO-normal"/>
        <w:spacing w:line="288" w:lineRule="auto"/>
        <w:jc w:val="both"/>
        <w:rPr>
          <w:rFonts w:ascii="Times New Roman" w:eastAsia="Arial" w:hAnsi="Times New Roman" w:cs="Times New Roman"/>
          <w:color w:val="000000" w:themeColor="text1"/>
          <w:sz w:val="24"/>
          <w:szCs w:val="24"/>
          <w:lang w:val="pt-BR"/>
        </w:rPr>
      </w:pPr>
      <w:r w:rsidRPr="004E3BAC">
        <w:rPr>
          <w:rFonts w:ascii="Times New Roman" w:eastAsia="Arial" w:hAnsi="Times New Roman" w:cs="Times New Roman"/>
          <w:color w:val="000000" w:themeColor="text1"/>
          <w:sz w:val="24"/>
          <w:szCs w:val="24"/>
          <w:lang w:val="pt-BR"/>
        </w:rPr>
        <w:t>8.1</w:t>
      </w:r>
      <w:r w:rsidR="00014D8A">
        <w:rPr>
          <w:rFonts w:ascii="Times New Roman" w:eastAsia="Arial" w:hAnsi="Times New Roman" w:cs="Times New Roman"/>
          <w:color w:val="000000" w:themeColor="text1"/>
          <w:sz w:val="24"/>
          <w:szCs w:val="24"/>
          <w:lang w:val="pt-BR"/>
        </w:rPr>
        <w:t xml:space="preserve"> </w:t>
      </w:r>
      <w:r w:rsidR="00573CDE">
        <w:rPr>
          <w:rFonts w:ascii="Times New Roman" w:eastAsia="Arial" w:hAnsi="Times New Roman" w:cs="Times New Roman"/>
          <w:color w:val="000000" w:themeColor="text1"/>
          <w:sz w:val="24"/>
          <w:szCs w:val="24"/>
          <w:lang w:val="pt-BR"/>
        </w:rPr>
        <w:t>Não h</w:t>
      </w:r>
      <w:r w:rsidRPr="004E3BAC">
        <w:rPr>
          <w:rFonts w:ascii="Times New Roman" w:eastAsia="Arial" w:hAnsi="Times New Roman" w:cs="Times New Roman"/>
          <w:color w:val="000000" w:themeColor="text1"/>
          <w:sz w:val="24"/>
          <w:szCs w:val="24"/>
          <w:lang w:val="pt-BR"/>
        </w:rPr>
        <w:t>averá exigência de garantia contratual.</w:t>
      </w:r>
    </w:p>
    <w:p w14:paraId="7BDE40E4" w14:textId="77777777" w:rsidR="008F6249" w:rsidRPr="004E3BAC" w:rsidRDefault="008F6249" w:rsidP="008F6249">
      <w:pPr>
        <w:pStyle w:val="LO-normal"/>
        <w:spacing w:line="288" w:lineRule="auto"/>
        <w:jc w:val="both"/>
        <w:rPr>
          <w:rFonts w:ascii="Times New Roman" w:eastAsia="Arial" w:hAnsi="Times New Roman" w:cs="Times New Roman"/>
          <w:color w:val="000000" w:themeColor="text1"/>
          <w:sz w:val="24"/>
          <w:szCs w:val="24"/>
          <w:lang w:val="pt-BR"/>
        </w:rPr>
      </w:pPr>
    </w:p>
    <w:p w14:paraId="186C68EF" w14:textId="77777777" w:rsidR="008F6249" w:rsidRPr="004E3BAC" w:rsidRDefault="008F6249" w:rsidP="008F6249">
      <w:pPr>
        <w:pStyle w:val="LO-normal"/>
        <w:spacing w:line="288" w:lineRule="auto"/>
        <w:jc w:val="both"/>
        <w:rPr>
          <w:rFonts w:ascii="Times New Roman" w:eastAsia="Arial" w:hAnsi="Times New Roman" w:cs="Times New Roman"/>
          <w:b/>
          <w:color w:val="000000" w:themeColor="text1"/>
          <w:sz w:val="24"/>
          <w:szCs w:val="24"/>
          <w:lang w:val="pt-BR"/>
        </w:rPr>
      </w:pPr>
      <w:r w:rsidRPr="004E3BAC">
        <w:rPr>
          <w:rFonts w:ascii="Times New Roman" w:eastAsia="Arial" w:hAnsi="Times New Roman" w:cs="Times New Roman"/>
          <w:b/>
          <w:color w:val="000000" w:themeColor="text1"/>
          <w:sz w:val="24"/>
          <w:szCs w:val="24"/>
          <w:lang w:val="pt-BR"/>
        </w:rPr>
        <w:t>9. DA EXIGÊNCIA DE DOCUMENTAÇÃO TÉCNICA</w:t>
      </w:r>
    </w:p>
    <w:p w14:paraId="12026747" w14:textId="4F8E7282" w:rsidR="008F6249" w:rsidRDefault="00CB5007" w:rsidP="00A82301">
      <w:pPr>
        <w:pStyle w:val="LO-normal"/>
        <w:spacing w:line="288" w:lineRule="auto"/>
        <w:jc w:val="both"/>
        <w:rPr>
          <w:rFonts w:ascii="Times New Roman" w:eastAsia="Arial" w:hAnsi="Times New Roman" w:cs="Times New Roman"/>
          <w:color w:val="000000" w:themeColor="text1"/>
          <w:sz w:val="24"/>
          <w:szCs w:val="24"/>
          <w:lang w:val="pt-BR"/>
        </w:rPr>
      </w:pPr>
      <w:r w:rsidRPr="004E3BAC">
        <w:rPr>
          <w:rFonts w:ascii="Times New Roman" w:eastAsia="Arial" w:hAnsi="Times New Roman" w:cs="Times New Roman"/>
          <w:color w:val="000000" w:themeColor="text1"/>
          <w:sz w:val="24"/>
          <w:szCs w:val="24"/>
          <w:lang w:val="pt-BR"/>
        </w:rPr>
        <w:t xml:space="preserve">9.1. </w:t>
      </w:r>
      <w:r w:rsidR="00C4765C">
        <w:rPr>
          <w:rFonts w:ascii="Times New Roman" w:eastAsia="Arial" w:hAnsi="Times New Roman" w:cs="Times New Roman"/>
          <w:color w:val="000000" w:themeColor="text1"/>
          <w:sz w:val="24"/>
          <w:szCs w:val="24"/>
          <w:lang w:val="pt-BR"/>
        </w:rPr>
        <w:t>H</w:t>
      </w:r>
      <w:r>
        <w:rPr>
          <w:rFonts w:ascii="Times New Roman" w:eastAsia="Arial" w:hAnsi="Times New Roman" w:cs="Times New Roman"/>
          <w:color w:val="000000" w:themeColor="text1"/>
          <w:sz w:val="24"/>
          <w:szCs w:val="24"/>
          <w:lang w:val="pt-BR"/>
        </w:rPr>
        <w:t>averá de exigências de documentações técnicas</w:t>
      </w:r>
      <w:r w:rsidR="008F6249" w:rsidRPr="004E3BAC">
        <w:rPr>
          <w:rFonts w:ascii="Times New Roman" w:eastAsia="Arial" w:hAnsi="Times New Roman" w:cs="Times New Roman"/>
          <w:color w:val="000000" w:themeColor="text1"/>
          <w:sz w:val="24"/>
          <w:szCs w:val="24"/>
          <w:lang w:val="pt-BR"/>
        </w:rPr>
        <w:t>;</w:t>
      </w:r>
    </w:p>
    <w:p w14:paraId="6D4BFA43" w14:textId="10EAE162" w:rsidR="008E066B" w:rsidRPr="008E066B" w:rsidRDefault="008E066B" w:rsidP="008E066B">
      <w:pPr>
        <w:pStyle w:val="LO-normal"/>
        <w:spacing w:line="288" w:lineRule="auto"/>
        <w:jc w:val="both"/>
        <w:rPr>
          <w:rFonts w:ascii="Times New Roman" w:eastAsia="Arial" w:hAnsi="Times New Roman" w:cs="Times New Roman"/>
          <w:color w:val="000000" w:themeColor="text1"/>
          <w:sz w:val="24"/>
          <w:szCs w:val="24"/>
          <w:lang w:val="pt-BR"/>
        </w:rPr>
      </w:pPr>
      <w:r w:rsidRPr="008E066B">
        <w:rPr>
          <w:rFonts w:ascii="Times New Roman" w:eastAsia="Arial" w:hAnsi="Times New Roman" w:cs="Times New Roman"/>
          <w:color w:val="000000" w:themeColor="text1"/>
          <w:sz w:val="24"/>
          <w:szCs w:val="24"/>
          <w:lang w:val="pt-BR"/>
        </w:rPr>
        <w:t>a)Comprovante de inscrição e situação Cadastral no CNPJ, emitido pela Receita Federal, em que comprove seu CNAE estar adequado ao objeto da licitação;</w:t>
      </w:r>
    </w:p>
    <w:p w14:paraId="16CCE05E" w14:textId="1DD51464" w:rsidR="008E066B" w:rsidRPr="008E066B" w:rsidRDefault="008E066B" w:rsidP="008E066B">
      <w:pPr>
        <w:pStyle w:val="LO-normal"/>
        <w:spacing w:line="288" w:lineRule="auto"/>
        <w:jc w:val="both"/>
        <w:rPr>
          <w:rFonts w:ascii="Times New Roman" w:eastAsia="Arial" w:hAnsi="Times New Roman" w:cs="Times New Roman"/>
          <w:color w:val="000000" w:themeColor="text1"/>
          <w:sz w:val="24"/>
          <w:szCs w:val="24"/>
          <w:lang w:val="pt-BR"/>
        </w:rPr>
      </w:pPr>
      <w:r w:rsidRPr="008E066B">
        <w:rPr>
          <w:rFonts w:ascii="Times New Roman" w:eastAsia="Arial" w:hAnsi="Times New Roman" w:cs="Times New Roman"/>
          <w:color w:val="000000" w:themeColor="text1"/>
          <w:sz w:val="24"/>
          <w:szCs w:val="24"/>
          <w:lang w:val="pt-BR"/>
        </w:rPr>
        <w:t>b)Prova de inscrição no Cadastro de Contribuintes do Estado ou do Município, se houver, relativo ao domicílio ou sede do licitante, pertinente ao seu ramo de atividades;</w:t>
      </w:r>
    </w:p>
    <w:p w14:paraId="4CC82BB9" w14:textId="127C051E" w:rsidR="008E066B" w:rsidRPr="008E066B" w:rsidRDefault="008E066B" w:rsidP="008E066B">
      <w:pPr>
        <w:pStyle w:val="LO-normal"/>
        <w:spacing w:line="288" w:lineRule="auto"/>
        <w:jc w:val="both"/>
        <w:rPr>
          <w:rFonts w:ascii="Times New Roman" w:eastAsia="Arial" w:hAnsi="Times New Roman" w:cs="Times New Roman"/>
          <w:color w:val="000000" w:themeColor="text1"/>
          <w:sz w:val="24"/>
          <w:szCs w:val="24"/>
          <w:lang w:val="pt-BR"/>
        </w:rPr>
      </w:pPr>
      <w:r w:rsidRPr="008E066B">
        <w:rPr>
          <w:rFonts w:ascii="Times New Roman" w:eastAsia="Arial" w:hAnsi="Times New Roman" w:cs="Times New Roman"/>
          <w:color w:val="000000" w:themeColor="text1"/>
          <w:sz w:val="24"/>
          <w:szCs w:val="24"/>
          <w:lang w:val="pt-BR"/>
        </w:rPr>
        <w:t>c)Contrato Social ou última alteração vigente ou Requerimento de Empresário Individual;</w:t>
      </w:r>
    </w:p>
    <w:p w14:paraId="36422D2D" w14:textId="3ADCF9A2" w:rsidR="008E066B" w:rsidRPr="008E066B" w:rsidRDefault="008E066B" w:rsidP="008E066B">
      <w:pPr>
        <w:pStyle w:val="LO-normal"/>
        <w:spacing w:line="288" w:lineRule="auto"/>
        <w:jc w:val="both"/>
        <w:rPr>
          <w:rFonts w:ascii="Times New Roman" w:eastAsia="Arial" w:hAnsi="Times New Roman" w:cs="Times New Roman"/>
          <w:color w:val="000000" w:themeColor="text1"/>
          <w:sz w:val="24"/>
          <w:szCs w:val="24"/>
          <w:lang w:val="pt-BR"/>
        </w:rPr>
      </w:pPr>
      <w:r w:rsidRPr="008E066B">
        <w:rPr>
          <w:rFonts w:ascii="Times New Roman" w:eastAsia="Arial" w:hAnsi="Times New Roman" w:cs="Times New Roman"/>
          <w:color w:val="000000" w:themeColor="text1"/>
          <w:sz w:val="24"/>
          <w:szCs w:val="24"/>
          <w:lang w:val="pt-BR"/>
        </w:rPr>
        <w:t>d)Certificado de Regularidade de Situação (CRS) relativo ao Fundo de Garantia por Tempo de Serviço (FGTS) junto a Caixa Econômica Federal (CEF);</w:t>
      </w:r>
    </w:p>
    <w:p w14:paraId="23CBF070" w14:textId="4A619C5C" w:rsidR="008E066B" w:rsidRPr="008E066B" w:rsidRDefault="008E066B" w:rsidP="008E066B">
      <w:pPr>
        <w:pStyle w:val="LO-normal"/>
        <w:spacing w:line="288" w:lineRule="auto"/>
        <w:jc w:val="both"/>
        <w:rPr>
          <w:rFonts w:ascii="Times New Roman" w:eastAsia="Arial" w:hAnsi="Times New Roman" w:cs="Times New Roman"/>
          <w:color w:val="000000" w:themeColor="text1"/>
          <w:sz w:val="24"/>
          <w:szCs w:val="24"/>
          <w:lang w:val="pt-BR"/>
        </w:rPr>
      </w:pPr>
      <w:r w:rsidRPr="008E066B">
        <w:rPr>
          <w:rFonts w:ascii="Times New Roman" w:eastAsia="Arial" w:hAnsi="Times New Roman" w:cs="Times New Roman"/>
          <w:color w:val="000000" w:themeColor="text1"/>
          <w:sz w:val="24"/>
          <w:szCs w:val="24"/>
          <w:lang w:val="pt-BR"/>
        </w:rPr>
        <w:t>e)Certidão Negativa de Débitos da Fazenda Municipal do domicílio ou sede do licitante;</w:t>
      </w:r>
    </w:p>
    <w:p w14:paraId="61D3D167" w14:textId="1DB84D77" w:rsidR="008E066B" w:rsidRPr="008E066B" w:rsidRDefault="008E066B" w:rsidP="008E066B">
      <w:pPr>
        <w:pStyle w:val="LO-normal"/>
        <w:spacing w:line="288" w:lineRule="auto"/>
        <w:jc w:val="both"/>
        <w:rPr>
          <w:rFonts w:ascii="Times New Roman" w:eastAsia="Arial" w:hAnsi="Times New Roman" w:cs="Times New Roman"/>
          <w:color w:val="000000" w:themeColor="text1"/>
          <w:sz w:val="24"/>
          <w:szCs w:val="24"/>
          <w:lang w:val="pt-BR"/>
        </w:rPr>
      </w:pPr>
      <w:r w:rsidRPr="008E066B">
        <w:rPr>
          <w:rFonts w:ascii="Times New Roman" w:eastAsia="Arial" w:hAnsi="Times New Roman" w:cs="Times New Roman"/>
          <w:color w:val="000000" w:themeColor="text1"/>
          <w:sz w:val="24"/>
          <w:szCs w:val="24"/>
          <w:lang w:val="pt-BR"/>
        </w:rPr>
        <w:t>f)Certidão Negativa de Débitos da Fazenda Estadual do domicílio ou sede do licitante;</w:t>
      </w:r>
    </w:p>
    <w:p w14:paraId="161538A8" w14:textId="4280921E" w:rsidR="008E066B" w:rsidRPr="008E066B" w:rsidRDefault="008E066B" w:rsidP="008E066B">
      <w:pPr>
        <w:pStyle w:val="LO-normal"/>
        <w:spacing w:line="288" w:lineRule="auto"/>
        <w:jc w:val="both"/>
        <w:rPr>
          <w:rFonts w:ascii="Times New Roman" w:eastAsia="Arial" w:hAnsi="Times New Roman" w:cs="Times New Roman"/>
          <w:color w:val="000000" w:themeColor="text1"/>
          <w:sz w:val="24"/>
          <w:szCs w:val="24"/>
          <w:lang w:val="pt-BR"/>
        </w:rPr>
      </w:pPr>
      <w:r w:rsidRPr="008E066B">
        <w:rPr>
          <w:rFonts w:ascii="Times New Roman" w:eastAsia="Arial" w:hAnsi="Times New Roman" w:cs="Times New Roman"/>
          <w:color w:val="000000" w:themeColor="text1"/>
          <w:sz w:val="24"/>
          <w:szCs w:val="24"/>
          <w:lang w:val="pt-BR"/>
        </w:rPr>
        <w:t>g)Certidão Conjunta de Débitos Relativos a Tributos Federais, à Dívida Ativa da União e à Seguridade Social;</w:t>
      </w:r>
    </w:p>
    <w:p w14:paraId="472B4F83" w14:textId="5972521A" w:rsidR="008E066B" w:rsidRPr="008E066B" w:rsidRDefault="008E066B" w:rsidP="008E066B">
      <w:pPr>
        <w:pStyle w:val="LO-normal"/>
        <w:spacing w:line="288" w:lineRule="auto"/>
        <w:jc w:val="both"/>
        <w:rPr>
          <w:rFonts w:ascii="Times New Roman" w:eastAsia="Arial" w:hAnsi="Times New Roman" w:cs="Times New Roman"/>
          <w:color w:val="000000" w:themeColor="text1"/>
          <w:sz w:val="24"/>
          <w:szCs w:val="24"/>
          <w:lang w:val="pt-BR"/>
        </w:rPr>
      </w:pPr>
      <w:r w:rsidRPr="008E066B">
        <w:rPr>
          <w:rFonts w:ascii="Times New Roman" w:eastAsia="Arial" w:hAnsi="Times New Roman" w:cs="Times New Roman"/>
          <w:color w:val="000000" w:themeColor="text1"/>
          <w:sz w:val="24"/>
          <w:szCs w:val="24"/>
          <w:lang w:val="pt-BR"/>
        </w:rPr>
        <w:t>h)Certidão Negativa de Débitos Trabalhistas (CNDT);</w:t>
      </w:r>
    </w:p>
    <w:p w14:paraId="26CBCF7A" w14:textId="11C49B0C" w:rsidR="00724DD9" w:rsidRPr="004E3BAC" w:rsidRDefault="008E066B" w:rsidP="008E066B">
      <w:pPr>
        <w:pStyle w:val="LO-normal"/>
        <w:spacing w:line="288" w:lineRule="auto"/>
        <w:jc w:val="both"/>
        <w:rPr>
          <w:rFonts w:ascii="Times New Roman" w:eastAsia="Arial" w:hAnsi="Times New Roman" w:cs="Times New Roman"/>
          <w:color w:val="000000" w:themeColor="text1"/>
          <w:sz w:val="24"/>
          <w:szCs w:val="24"/>
          <w:lang w:val="pt-BR"/>
        </w:rPr>
      </w:pPr>
      <w:r w:rsidRPr="008E066B">
        <w:rPr>
          <w:rFonts w:ascii="Times New Roman" w:eastAsia="Arial" w:hAnsi="Times New Roman" w:cs="Times New Roman"/>
          <w:color w:val="000000" w:themeColor="text1"/>
          <w:sz w:val="24"/>
          <w:szCs w:val="24"/>
          <w:lang w:val="pt-BR"/>
        </w:rPr>
        <w:t>i)Certidão Negativa de Falência e recuperação judicial ou extrajudicial da empresa, expedida pelo distribuidor do Foro da sede da Pessoa Jurídica em um período não superior a 60 (sessenta) dias da data aprazada para a entrega dos envelopes</w:t>
      </w:r>
    </w:p>
    <w:p w14:paraId="0140C917" w14:textId="77777777" w:rsidR="008F6249" w:rsidRPr="004E3BAC" w:rsidRDefault="008F6249" w:rsidP="008F6249">
      <w:pPr>
        <w:pStyle w:val="LO-normal"/>
        <w:spacing w:line="288" w:lineRule="auto"/>
        <w:jc w:val="both"/>
        <w:rPr>
          <w:rFonts w:ascii="Times New Roman" w:eastAsia="Arial" w:hAnsi="Times New Roman" w:cs="Times New Roman"/>
          <w:b/>
          <w:sz w:val="24"/>
          <w:szCs w:val="24"/>
          <w:lang w:val="pt-BR"/>
        </w:rPr>
      </w:pPr>
    </w:p>
    <w:p w14:paraId="2D6F36F9" w14:textId="77777777" w:rsidR="008F6249" w:rsidRPr="004E3BAC" w:rsidRDefault="008F6249" w:rsidP="008F6249">
      <w:pPr>
        <w:pStyle w:val="LO-normal"/>
        <w:spacing w:line="288" w:lineRule="auto"/>
        <w:jc w:val="both"/>
        <w:rPr>
          <w:rFonts w:ascii="Times New Roman" w:eastAsia="Arial" w:hAnsi="Times New Roman" w:cs="Times New Roman"/>
          <w:b/>
          <w:color w:val="000000" w:themeColor="text1"/>
          <w:sz w:val="24"/>
          <w:szCs w:val="24"/>
          <w:lang w:val="pt-BR"/>
        </w:rPr>
      </w:pPr>
      <w:r w:rsidRPr="004E3BAC">
        <w:rPr>
          <w:rFonts w:ascii="Times New Roman" w:eastAsia="Arial" w:hAnsi="Times New Roman" w:cs="Times New Roman"/>
          <w:b/>
          <w:color w:val="000000" w:themeColor="text1"/>
          <w:sz w:val="24"/>
          <w:szCs w:val="24"/>
          <w:lang w:val="pt-BR"/>
        </w:rPr>
        <w:t>10. DA SUBCONTRATAÇÃO</w:t>
      </w:r>
    </w:p>
    <w:p w14:paraId="5B163215" w14:textId="046A9A6B" w:rsidR="008E066B" w:rsidRDefault="008F6249" w:rsidP="008F6249">
      <w:pPr>
        <w:pStyle w:val="LO-normal"/>
        <w:spacing w:line="288" w:lineRule="auto"/>
        <w:jc w:val="both"/>
        <w:rPr>
          <w:rFonts w:ascii="Times New Roman" w:eastAsia="Arial" w:hAnsi="Times New Roman" w:cs="Times New Roman"/>
          <w:color w:val="000000" w:themeColor="text1"/>
          <w:sz w:val="24"/>
          <w:szCs w:val="24"/>
          <w:lang w:val="pt-BR"/>
        </w:rPr>
      </w:pPr>
      <w:r w:rsidRPr="004E3BAC">
        <w:rPr>
          <w:rFonts w:ascii="Times New Roman" w:eastAsia="Arial" w:hAnsi="Times New Roman" w:cs="Times New Roman"/>
          <w:color w:val="000000" w:themeColor="text1"/>
          <w:sz w:val="24"/>
          <w:szCs w:val="24"/>
          <w:lang w:val="pt-BR"/>
        </w:rPr>
        <w:t>10.1 Não é admitida a subcontratação do objeto contratual.</w:t>
      </w:r>
    </w:p>
    <w:p w14:paraId="08B2A50F" w14:textId="77777777" w:rsidR="008E066B" w:rsidRPr="008E066B" w:rsidRDefault="008E066B" w:rsidP="008F6249">
      <w:pPr>
        <w:pStyle w:val="LO-normal"/>
        <w:spacing w:line="288" w:lineRule="auto"/>
        <w:jc w:val="both"/>
        <w:rPr>
          <w:rFonts w:ascii="Times New Roman" w:eastAsia="Arial" w:hAnsi="Times New Roman" w:cs="Times New Roman"/>
          <w:color w:val="000000" w:themeColor="text1"/>
          <w:sz w:val="24"/>
          <w:szCs w:val="24"/>
          <w:lang w:val="pt-BR"/>
        </w:rPr>
      </w:pPr>
    </w:p>
    <w:p w14:paraId="746276C1" w14:textId="11529120" w:rsidR="008F6249" w:rsidRPr="004E3BAC" w:rsidRDefault="008F6249" w:rsidP="008F6249">
      <w:pPr>
        <w:pStyle w:val="LO-normal"/>
        <w:spacing w:line="288" w:lineRule="auto"/>
        <w:jc w:val="both"/>
        <w:rPr>
          <w:rFonts w:ascii="Times New Roman" w:eastAsia="Arial" w:hAnsi="Times New Roman" w:cs="Times New Roman"/>
          <w:b/>
          <w:sz w:val="24"/>
          <w:szCs w:val="24"/>
          <w:lang w:val="pt-BR"/>
        </w:rPr>
      </w:pPr>
      <w:r w:rsidRPr="004E3BAC">
        <w:rPr>
          <w:rFonts w:ascii="Times New Roman" w:eastAsia="Arial" w:hAnsi="Times New Roman" w:cs="Times New Roman"/>
          <w:b/>
          <w:color w:val="000000" w:themeColor="text1"/>
          <w:sz w:val="24"/>
          <w:szCs w:val="24"/>
          <w:lang w:val="pt-BR"/>
        </w:rPr>
        <w:t>11. DO(S) ORGÃO(S) PARTICIPANTE(S</w:t>
      </w:r>
      <w:r w:rsidRPr="004E3BAC">
        <w:rPr>
          <w:rFonts w:ascii="Times New Roman" w:eastAsia="Arial" w:hAnsi="Times New Roman" w:cs="Times New Roman"/>
          <w:b/>
          <w:sz w:val="24"/>
          <w:szCs w:val="24"/>
          <w:lang w:val="pt-BR"/>
        </w:rPr>
        <w:t xml:space="preserve">) </w:t>
      </w:r>
    </w:p>
    <w:p w14:paraId="0072C1A1" w14:textId="4ED5F5DB" w:rsidR="008F6249" w:rsidRPr="004E3BAC" w:rsidRDefault="008F6249" w:rsidP="008F6249">
      <w:pPr>
        <w:pStyle w:val="LO-normal"/>
        <w:rPr>
          <w:rFonts w:ascii="Times New Roman" w:eastAsia="Arial" w:hAnsi="Times New Roman" w:cs="Times New Roman"/>
          <w:color w:val="auto"/>
          <w:sz w:val="24"/>
          <w:szCs w:val="24"/>
          <w:lang w:val="pt-BR"/>
        </w:rPr>
      </w:pPr>
      <w:r w:rsidRPr="004E3BAC">
        <w:rPr>
          <w:rFonts w:ascii="Times New Roman" w:eastAsia="Arial" w:hAnsi="Times New Roman" w:cs="Times New Roman"/>
          <w:color w:val="auto"/>
          <w:sz w:val="24"/>
          <w:szCs w:val="24"/>
          <w:lang w:val="pt-BR"/>
        </w:rPr>
        <w:t xml:space="preserve">11.1.  </w:t>
      </w:r>
      <w:r w:rsidRPr="004E3BAC">
        <w:rPr>
          <w:rFonts w:ascii="Times New Roman" w:eastAsia="Arial" w:hAnsi="Times New Roman" w:cs="Times New Roman"/>
          <w:b/>
          <w:color w:val="auto"/>
          <w:sz w:val="24"/>
          <w:szCs w:val="24"/>
          <w:lang w:val="pt-BR"/>
        </w:rPr>
        <w:t xml:space="preserve">Haverá </w:t>
      </w:r>
      <w:r w:rsidRPr="004E3BAC">
        <w:rPr>
          <w:rFonts w:ascii="Times New Roman" w:eastAsia="Arial" w:hAnsi="Times New Roman" w:cs="Times New Roman"/>
          <w:color w:val="auto"/>
          <w:sz w:val="24"/>
          <w:szCs w:val="24"/>
          <w:lang w:val="pt-BR"/>
        </w:rPr>
        <w:t>participação d</w:t>
      </w:r>
      <w:r w:rsidR="006A7B63" w:rsidRPr="004E3BAC">
        <w:rPr>
          <w:rFonts w:ascii="Times New Roman" w:eastAsia="Arial" w:hAnsi="Times New Roman" w:cs="Times New Roman"/>
          <w:color w:val="auto"/>
          <w:sz w:val="24"/>
          <w:szCs w:val="24"/>
          <w:lang w:val="pt-BR"/>
        </w:rPr>
        <w:t>a</w:t>
      </w:r>
      <w:r w:rsidRPr="004E3BAC">
        <w:rPr>
          <w:rFonts w:ascii="Times New Roman" w:eastAsia="Arial" w:hAnsi="Times New Roman" w:cs="Times New Roman"/>
          <w:color w:val="auto"/>
          <w:sz w:val="24"/>
          <w:szCs w:val="24"/>
          <w:lang w:val="pt-BR"/>
        </w:rPr>
        <w:t xml:space="preserve"> Prefeitura Municipal de A</w:t>
      </w:r>
      <w:r w:rsidR="00B764FB" w:rsidRPr="004E3BAC">
        <w:rPr>
          <w:rFonts w:ascii="Times New Roman" w:eastAsia="Arial" w:hAnsi="Times New Roman" w:cs="Times New Roman"/>
          <w:color w:val="auto"/>
          <w:sz w:val="24"/>
          <w:szCs w:val="24"/>
          <w:lang w:val="pt-BR"/>
        </w:rPr>
        <w:t>maral Ferrador</w:t>
      </w:r>
      <w:r w:rsidRPr="004E3BAC">
        <w:rPr>
          <w:rFonts w:ascii="Times New Roman" w:eastAsia="Arial" w:hAnsi="Times New Roman" w:cs="Times New Roman"/>
          <w:color w:val="auto"/>
          <w:sz w:val="24"/>
          <w:szCs w:val="24"/>
          <w:lang w:val="pt-BR"/>
        </w:rPr>
        <w:t xml:space="preserve">. </w:t>
      </w:r>
    </w:p>
    <w:p w14:paraId="4D7AE62D" w14:textId="394B5659" w:rsidR="008F6249" w:rsidRPr="004E3BAC" w:rsidRDefault="008F6249" w:rsidP="008F6249">
      <w:pPr>
        <w:pStyle w:val="LO-normal"/>
        <w:rPr>
          <w:rFonts w:ascii="Times New Roman" w:eastAsia="Arial" w:hAnsi="Times New Roman" w:cs="Times New Roman"/>
          <w:color w:val="auto"/>
          <w:sz w:val="24"/>
          <w:szCs w:val="24"/>
          <w:lang w:val="pt-BR"/>
        </w:rPr>
      </w:pPr>
      <w:r w:rsidRPr="004E3BAC">
        <w:rPr>
          <w:rFonts w:ascii="Times New Roman" w:eastAsia="Arial" w:hAnsi="Times New Roman" w:cs="Times New Roman"/>
          <w:color w:val="auto"/>
          <w:sz w:val="24"/>
          <w:szCs w:val="24"/>
          <w:lang w:val="pt-BR"/>
        </w:rPr>
        <w:t>11.2.  Não haverá participação de outros órgãos</w:t>
      </w:r>
      <w:r w:rsidR="00B764FB" w:rsidRPr="004E3BAC">
        <w:rPr>
          <w:rFonts w:ascii="Times New Roman" w:eastAsia="Arial" w:hAnsi="Times New Roman" w:cs="Times New Roman"/>
          <w:color w:val="auto"/>
          <w:sz w:val="24"/>
          <w:szCs w:val="24"/>
          <w:lang w:val="pt-BR"/>
        </w:rPr>
        <w:t>.</w:t>
      </w:r>
    </w:p>
    <w:p w14:paraId="7EDD1806" w14:textId="77777777" w:rsidR="008F6249" w:rsidRPr="004E3BAC" w:rsidRDefault="008F6249" w:rsidP="008F6249">
      <w:pPr>
        <w:pStyle w:val="LO-normal"/>
        <w:rPr>
          <w:rFonts w:ascii="Times New Roman" w:eastAsia="Arial" w:hAnsi="Times New Roman" w:cs="Times New Roman"/>
          <w:color w:val="auto"/>
          <w:sz w:val="24"/>
          <w:szCs w:val="24"/>
          <w:lang w:val="pt-BR"/>
        </w:rPr>
      </w:pPr>
    </w:p>
    <w:p w14:paraId="02EF9505" w14:textId="77777777" w:rsidR="008F6249" w:rsidRPr="004E3BAC" w:rsidRDefault="008F6249" w:rsidP="008F6249">
      <w:pPr>
        <w:pStyle w:val="LO-normal"/>
        <w:spacing w:line="288" w:lineRule="auto"/>
        <w:jc w:val="both"/>
        <w:rPr>
          <w:rFonts w:ascii="Times New Roman" w:eastAsia="Arial" w:hAnsi="Times New Roman" w:cs="Times New Roman"/>
          <w:b/>
          <w:color w:val="000000" w:themeColor="text1"/>
          <w:sz w:val="24"/>
          <w:szCs w:val="24"/>
          <w:lang w:val="pt-BR"/>
        </w:rPr>
      </w:pPr>
      <w:r w:rsidRPr="004E3BAC">
        <w:rPr>
          <w:rFonts w:ascii="Times New Roman" w:eastAsia="Arial" w:hAnsi="Times New Roman" w:cs="Times New Roman"/>
          <w:b/>
          <w:color w:val="000000" w:themeColor="text1"/>
          <w:sz w:val="24"/>
          <w:szCs w:val="24"/>
          <w:lang w:val="pt-BR"/>
        </w:rPr>
        <w:t xml:space="preserve">12. DA GARANTIA DO OBJETO </w:t>
      </w:r>
    </w:p>
    <w:p w14:paraId="3C349797" w14:textId="77777777" w:rsidR="008F6249" w:rsidRPr="004E3BAC" w:rsidRDefault="008F6249" w:rsidP="008F6249">
      <w:pPr>
        <w:pStyle w:val="LO-normal"/>
        <w:spacing w:line="288" w:lineRule="auto"/>
        <w:jc w:val="both"/>
        <w:rPr>
          <w:rFonts w:ascii="Times New Roman" w:eastAsia="Arial" w:hAnsi="Times New Roman" w:cs="Times New Roman"/>
          <w:b/>
          <w:color w:val="000000" w:themeColor="text1"/>
          <w:sz w:val="24"/>
          <w:szCs w:val="24"/>
          <w:lang w:val="pt-BR"/>
        </w:rPr>
      </w:pPr>
    </w:p>
    <w:p w14:paraId="48A84D3B" w14:textId="77777777" w:rsidR="008F6249" w:rsidRPr="00F41063" w:rsidRDefault="008F6249" w:rsidP="008F6249">
      <w:pPr>
        <w:jc w:val="both"/>
        <w:rPr>
          <w:sz w:val="24"/>
          <w:szCs w:val="24"/>
        </w:rPr>
      </w:pPr>
      <w:r w:rsidRPr="00F41063">
        <w:rPr>
          <w:sz w:val="24"/>
          <w:szCs w:val="24"/>
        </w:rPr>
        <w:t xml:space="preserve">12.1. O prazo de garantia é aquele estabelecido na Lei nº 8.078, de 11 de setembro de 1990 (Código de Defesa do Consumidor). </w:t>
      </w:r>
    </w:p>
    <w:p w14:paraId="696FFA48" w14:textId="77777777" w:rsidR="008F6249" w:rsidRPr="00F41063" w:rsidRDefault="008F6249" w:rsidP="008F6249">
      <w:pPr>
        <w:jc w:val="both"/>
        <w:rPr>
          <w:sz w:val="24"/>
          <w:szCs w:val="24"/>
        </w:rPr>
      </w:pPr>
    </w:p>
    <w:p w14:paraId="7304E070" w14:textId="729EC94B" w:rsidR="008F6249" w:rsidRPr="007C4D18" w:rsidRDefault="008F6249" w:rsidP="008F6249">
      <w:pPr>
        <w:pStyle w:val="LO-normal"/>
        <w:ind w:right="-151"/>
        <w:jc w:val="both"/>
        <w:rPr>
          <w:rFonts w:ascii="Times New Roman" w:eastAsia="Arial" w:hAnsi="Times New Roman" w:cs="Times New Roman"/>
          <w:b/>
          <w:color w:val="000000" w:themeColor="text1"/>
          <w:sz w:val="24"/>
          <w:szCs w:val="24"/>
          <w:lang w:val="pt-BR"/>
        </w:rPr>
      </w:pPr>
      <w:r w:rsidRPr="004E3BAC">
        <w:rPr>
          <w:rFonts w:ascii="Times New Roman" w:eastAsia="Arial" w:hAnsi="Times New Roman" w:cs="Times New Roman"/>
          <w:b/>
          <w:color w:val="000000" w:themeColor="text1"/>
          <w:sz w:val="24"/>
          <w:szCs w:val="24"/>
          <w:lang w:val="pt-BR"/>
        </w:rPr>
        <w:t>13. DA FISCALIZAÇÃO</w:t>
      </w:r>
    </w:p>
    <w:p w14:paraId="1D232A8A" w14:textId="14BB62BF" w:rsidR="008F6249" w:rsidRPr="00F41063" w:rsidRDefault="008F6249" w:rsidP="008F6249">
      <w:pPr>
        <w:jc w:val="both"/>
        <w:rPr>
          <w:sz w:val="24"/>
          <w:szCs w:val="24"/>
        </w:rPr>
      </w:pPr>
      <w:r w:rsidRPr="00F41063">
        <w:rPr>
          <w:sz w:val="24"/>
          <w:szCs w:val="24"/>
        </w:rPr>
        <w:t xml:space="preserve">13.1 A execução dos serviços ou entrega do objeto será acompanhada e fiscalizada por servidores designados pela Secretaria demandante no ato do pedido de </w:t>
      </w:r>
      <w:r w:rsidR="00A82301">
        <w:rPr>
          <w:sz w:val="24"/>
          <w:szCs w:val="24"/>
        </w:rPr>
        <w:t>execução dos serviços</w:t>
      </w:r>
      <w:r w:rsidRPr="00F41063">
        <w:rPr>
          <w:sz w:val="24"/>
          <w:szCs w:val="24"/>
        </w:rPr>
        <w:t xml:space="preserve">. </w:t>
      </w:r>
    </w:p>
    <w:p w14:paraId="6923C1BA" w14:textId="6FF182AD" w:rsidR="008F6249" w:rsidRPr="00F41063" w:rsidRDefault="008F6249" w:rsidP="008F6249">
      <w:pPr>
        <w:jc w:val="both"/>
        <w:rPr>
          <w:sz w:val="24"/>
          <w:szCs w:val="24"/>
        </w:rPr>
      </w:pPr>
      <w:r w:rsidRPr="00F41063">
        <w:rPr>
          <w:sz w:val="24"/>
          <w:szCs w:val="24"/>
        </w:rPr>
        <w:t xml:space="preserve"> </w:t>
      </w:r>
    </w:p>
    <w:p w14:paraId="1BCBF55B" w14:textId="77777777" w:rsidR="008F6249" w:rsidRPr="00D26D01" w:rsidRDefault="008F6249" w:rsidP="008F6249">
      <w:pPr>
        <w:pStyle w:val="Ttulo1"/>
        <w:spacing w:before="200" w:line="288" w:lineRule="auto"/>
        <w:jc w:val="both"/>
        <w:rPr>
          <w:rFonts w:eastAsia="Arial"/>
          <w:color w:val="000000" w:themeColor="text1"/>
          <w:sz w:val="24"/>
          <w:szCs w:val="24"/>
        </w:rPr>
      </w:pPr>
      <w:r>
        <w:rPr>
          <w:rFonts w:eastAsia="Arial"/>
          <w:color w:val="000000" w:themeColor="text1"/>
          <w:sz w:val="24"/>
          <w:szCs w:val="24"/>
        </w:rPr>
        <w:t>14</w:t>
      </w:r>
      <w:r w:rsidRPr="00D26D01">
        <w:rPr>
          <w:rFonts w:eastAsia="Arial"/>
          <w:color w:val="000000" w:themeColor="text1"/>
          <w:sz w:val="24"/>
          <w:szCs w:val="24"/>
        </w:rPr>
        <w:t xml:space="preserve">. LEVANTAMENTO DE MERCADO </w:t>
      </w:r>
    </w:p>
    <w:p w14:paraId="7A907667" w14:textId="77777777" w:rsidR="008F6249" w:rsidRDefault="008F6249" w:rsidP="008F6249">
      <w:pPr>
        <w:jc w:val="both"/>
        <w:rPr>
          <w:sz w:val="24"/>
          <w:szCs w:val="24"/>
        </w:rPr>
      </w:pPr>
    </w:p>
    <w:p w14:paraId="131B3F2A" w14:textId="77777777" w:rsidR="008F6249" w:rsidRPr="00F41063" w:rsidRDefault="008F6249" w:rsidP="008F6249">
      <w:pPr>
        <w:jc w:val="both"/>
        <w:rPr>
          <w:sz w:val="24"/>
          <w:szCs w:val="24"/>
        </w:rPr>
      </w:pPr>
      <w:r w:rsidRPr="00F41063">
        <w:rPr>
          <w:sz w:val="24"/>
          <w:szCs w:val="24"/>
        </w:rPr>
        <w:t xml:space="preserve">14.1 O levantamento de mercado foi realizado conforme Decreto nº 016/2023, que dispõe sobre o procedimento administrativo para a realização de pesquisa de preços para aquisição de bens e contratação de serviços em geral e encontra-se descrito no Anexo Dados do Objeto. </w:t>
      </w:r>
    </w:p>
    <w:p w14:paraId="6023CC8E" w14:textId="3A5539FF" w:rsidR="008F6249" w:rsidRPr="007C4D18" w:rsidRDefault="008F6249" w:rsidP="007C4D18">
      <w:pPr>
        <w:jc w:val="both"/>
        <w:rPr>
          <w:sz w:val="24"/>
          <w:szCs w:val="24"/>
        </w:rPr>
      </w:pPr>
    </w:p>
    <w:p w14:paraId="586B545A" w14:textId="77777777" w:rsidR="008F6249" w:rsidRPr="004E3BAC" w:rsidRDefault="008F6249" w:rsidP="008F6249">
      <w:pPr>
        <w:pStyle w:val="LO-normal"/>
        <w:spacing w:line="288" w:lineRule="auto"/>
        <w:jc w:val="both"/>
        <w:rPr>
          <w:rFonts w:ascii="Times New Roman" w:eastAsia="Arial" w:hAnsi="Times New Roman" w:cs="Times New Roman"/>
          <w:b/>
          <w:color w:val="000000" w:themeColor="text1"/>
          <w:sz w:val="24"/>
          <w:szCs w:val="24"/>
          <w:lang w:val="pt-BR"/>
        </w:rPr>
      </w:pPr>
      <w:r w:rsidRPr="004E3BAC">
        <w:rPr>
          <w:rFonts w:ascii="Times New Roman" w:eastAsia="Arial" w:hAnsi="Times New Roman" w:cs="Times New Roman"/>
          <w:b/>
          <w:color w:val="000000" w:themeColor="text1"/>
          <w:sz w:val="24"/>
          <w:szCs w:val="24"/>
          <w:lang w:val="pt-BR"/>
        </w:rPr>
        <w:t xml:space="preserve">15. DESCRIÇÃO DA SOLUÇÃO COMO UM TODO </w:t>
      </w:r>
    </w:p>
    <w:p w14:paraId="288FE8B3" w14:textId="47C1BE3E" w:rsidR="008F6249" w:rsidRDefault="008F6249" w:rsidP="008F6249">
      <w:pPr>
        <w:pStyle w:val="LO-normal"/>
        <w:spacing w:line="288" w:lineRule="auto"/>
        <w:jc w:val="both"/>
        <w:rPr>
          <w:rFonts w:ascii="Times New Roman" w:eastAsia="Arial" w:hAnsi="Times New Roman" w:cs="Times New Roman"/>
          <w:b/>
          <w:color w:val="000000" w:themeColor="text1"/>
          <w:sz w:val="24"/>
          <w:szCs w:val="24"/>
          <w:lang w:val="pt-BR"/>
        </w:rPr>
      </w:pPr>
      <w:r w:rsidRPr="004E3BAC">
        <w:rPr>
          <w:rFonts w:ascii="Times New Roman" w:eastAsia="Arial" w:hAnsi="Times New Roman" w:cs="Times New Roman"/>
          <w:b/>
          <w:color w:val="000000" w:themeColor="text1"/>
          <w:sz w:val="24"/>
          <w:szCs w:val="24"/>
          <w:lang w:val="pt-BR"/>
        </w:rPr>
        <w:t xml:space="preserve">DAS SOLUÇÕES DISPONÍVEIS NO MERCADO E JUSTIFICATIVA DA SOLUÇÃO ESCOLHIDA: </w:t>
      </w:r>
    </w:p>
    <w:p w14:paraId="6EAC3CCB" w14:textId="77777777" w:rsidR="007C4D18" w:rsidRPr="004E3BAC" w:rsidRDefault="007C4D18" w:rsidP="008F6249">
      <w:pPr>
        <w:pStyle w:val="LO-normal"/>
        <w:spacing w:line="288" w:lineRule="auto"/>
        <w:jc w:val="both"/>
        <w:rPr>
          <w:rFonts w:ascii="Times New Roman" w:eastAsia="Arial" w:hAnsi="Times New Roman" w:cs="Times New Roman"/>
          <w:b/>
          <w:color w:val="000000" w:themeColor="text1"/>
          <w:sz w:val="24"/>
          <w:szCs w:val="24"/>
          <w:lang w:val="pt-BR"/>
        </w:rPr>
      </w:pPr>
    </w:p>
    <w:p w14:paraId="7DE6192F" w14:textId="0D8BD534" w:rsidR="008E2FA1" w:rsidRDefault="008F6249" w:rsidP="008E2FA1">
      <w:pPr>
        <w:spacing w:line="360" w:lineRule="auto"/>
        <w:jc w:val="both"/>
        <w:rPr>
          <w:sz w:val="24"/>
          <w:szCs w:val="24"/>
        </w:rPr>
      </w:pPr>
      <w:r w:rsidRPr="004E3BAC">
        <w:rPr>
          <w:rFonts w:eastAsia="Arial"/>
          <w:color w:val="000000" w:themeColor="text1"/>
          <w:sz w:val="24"/>
          <w:szCs w:val="24"/>
          <w:lang w:val="pt-BR"/>
        </w:rPr>
        <w:t xml:space="preserve">15.1 </w:t>
      </w:r>
      <w:r w:rsidRPr="004E3BAC">
        <w:rPr>
          <w:sz w:val="24"/>
          <w:szCs w:val="24"/>
          <w:lang w:val="pt-BR"/>
        </w:rPr>
        <w:t>A solução estudada trata-se d</w:t>
      </w:r>
      <w:r w:rsidR="00237603">
        <w:rPr>
          <w:sz w:val="24"/>
          <w:szCs w:val="24"/>
          <w:lang w:val="pt-BR"/>
        </w:rPr>
        <w:t>a</w:t>
      </w:r>
      <w:r w:rsidRPr="004E3BAC">
        <w:rPr>
          <w:sz w:val="24"/>
          <w:szCs w:val="24"/>
          <w:lang w:val="pt-BR"/>
        </w:rPr>
        <w:t xml:space="preserve"> contratação</w:t>
      </w:r>
      <w:r w:rsidR="008E2FA1">
        <w:rPr>
          <w:sz w:val="24"/>
          <w:szCs w:val="24"/>
          <w:lang w:val="pt-BR"/>
        </w:rPr>
        <w:t xml:space="preserve"> </w:t>
      </w:r>
      <w:r w:rsidRPr="004E3BAC">
        <w:rPr>
          <w:sz w:val="24"/>
          <w:szCs w:val="24"/>
          <w:lang w:val="pt-BR"/>
        </w:rPr>
        <w:t xml:space="preserve"> </w:t>
      </w:r>
      <w:r w:rsidR="008E2FA1">
        <w:rPr>
          <w:sz w:val="24"/>
          <w:szCs w:val="24"/>
          <w:lang w:val="pt-BR"/>
        </w:rPr>
        <w:t xml:space="preserve">dos </w:t>
      </w:r>
      <w:r w:rsidR="008E2FA1">
        <w:t>serviços de Biólogo e Geólogo</w:t>
      </w:r>
      <w:r w:rsidR="008E2FA1" w:rsidRPr="007C73FC">
        <w:rPr>
          <w:bCs/>
          <w:snapToGrid w:val="0"/>
          <w:color w:val="000000"/>
          <w:sz w:val="24"/>
          <w:szCs w:val="24"/>
        </w:rPr>
        <w:t xml:space="preserve"> </w:t>
      </w:r>
      <w:r w:rsidR="008E2FA1">
        <w:rPr>
          <w:bCs/>
          <w:snapToGrid w:val="0"/>
          <w:color w:val="000000"/>
          <w:sz w:val="24"/>
          <w:szCs w:val="24"/>
        </w:rPr>
        <w:t>para a realização do Projeto de Tranbordo deste Município</w:t>
      </w:r>
      <w:r w:rsidR="008E2FA1" w:rsidRPr="007C73FC">
        <w:rPr>
          <w:bCs/>
          <w:snapToGrid w:val="0"/>
          <w:color w:val="000000"/>
          <w:sz w:val="24"/>
          <w:szCs w:val="24"/>
        </w:rPr>
        <w:t xml:space="preserve"> gar</w:t>
      </w:r>
      <w:r w:rsidR="008E2FA1">
        <w:rPr>
          <w:bCs/>
          <w:snapToGrid w:val="0"/>
          <w:color w:val="000000"/>
          <w:sz w:val="24"/>
          <w:szCs w:val="24"/>
        </w:rPr>
        <w:t xml:space="preserve">antindo assim </w:t>
      </w:r>
      <w:r w:rsidR="008E2FA1" w:rsidRPr="007C73FC">
        <w:rPr>
          <w:bCs/>
          <w:snapToGrid w:val="0"/>
          <w:color w:val="000000"/>
          <w:sz w:val="24"/>
          <w:szCs w:val="24"/>
        </w:rPr>
        <w:t xml:space="preserve"> que </w:t>
      </w:r>
      <w:r w:rsidR="008E2FA1">
        <w:rPr>
          <w:bCs/>
          <w:snapToGrid w:val="0"/>
          <w:color w:val="000000"/>
          <w:sz w:val="24"/>
          <w:szCs w:val="24"/>
        </w:rPr>
        <w:t>o mesmo</w:t>
      </w:r>
      <w:r w:rsidR="008E2FA1" w:rsidRPr="007C73FC">
        <w:rPr>
          <w:bCs/>
          <w:snapToGrid w:val="0"/>
          <w:color w:val="000000"/>
          <w:sz w:val="24"/>
          <w:szCs w:val="24"/>
        </w:rPr>
        <w:t xml:space="preserve"> estej</w:t>
      </w:r>
      <w:r w:rsidR="008E2FA1">
        <w:rPr>
          <w:bCs/>
          <w:snapToGrid w:val="0"/>
          <w:color w:val="000000"/>
          <w:sz w:val="24"/>
          <w:szCs w:val="24"/>
        </w:rPr>
        <w:t>a</w:t>
      </w:r>
      <w:r w:rsidR="008E2FA1" w:rsidRPr="007C73FC">
        <w:rPr>
          <w:bCs/>
          <w:snapToGrid w:val="0"/>
          <w:color w:val="000000"/>
          <w:sz w:val="24"/>
          <w:szCs w:val="24"/>
        </w:rPr>
        <w:t xml:space="preserve"> em conformidade com a legislação ambiental</w:t>
      </w:r>
      <w:r w:rsidR="008E2FA1">
        <w:rPr>
          <w:bCs/>
          <w:snapToGrid w:val="0"/>
          <w:color w:val="000000"/>
          <w:sz w:val="24"/>
          <w:szCs w:val="24"/>
        </w:rPr>
        <w:t>, sendo função do B</w:t>
      </w:r>
      <w:r w:rsidR="008E2FA1" w:rsidRPr="0010328C">
        <w:rPr>
          <w:bCs/>
          <w:snapToGrid w:val="0"/>
          <w:color w:val="000000"/>
          <w:sz w:val="24"/>
          <w:szCs w:val="24"/>
        </w:rPr>
        <w:t xml:space="preserve">iólogo </w:t>
      </w:r>
      <w:r w:rsidR="008E2FA1">
        <w:rPr>
          <w:bCs/>
          <w:snapToGrid w:val="0"/>
          <w:color w:val="000000"/>
          <w:sz w:val="24"/>
          <w:szCs w:val="24"/>
        </w:rPr>
        <w:t xml:space="preserve"> o laudo de cobertura vegetal com plano de manejo vejetal, laudo de caracterização da fauna com plano de monitoramento, plano de gerenciamento de resíduos sólidos da construção cívil (PGRCC), plano de supervisão ambiental e anotação de responsábilidade técnica e o </w:t>
      </w:r>
      <w:r w:rsidR="008E2FA1" w:rsidRPr="0010328C">
        <w:rPr>
          <w:bCs/>
          <w:snapToGrid w:val="0"/>
          <w:color w:val="000000"/>
          <w:sz w:val="24"/>
          <w:szCs w:val="24"/>
        </w:rPr>
        <w:t xml:space="preserve"> geólogo é o profissional responsável p</w:t>
      </w:r>
      <w:r w:rsidR="008E2FA1">
        <w:rPr>
          <w:bCs/>
          <w:snapToGrid w:val="0"/>
          <w:color w:val="000000"/>
          <w:sz w:val="24"/>
          <w:szCs w:val="24"/>
        </w:rPr>
        <w:t>elo laudo geológico e anotação de responsabilidade técnica,</w:t>
      </w:r>
    </w:p>
    <w:p w14:paraId="061C859B" w14:textId="7F61170F" w:rsidR="00A82301" w:rsidRDefault="00A82301" w:rsidP="004C0922">
      <w:pPr>
        <w:jc w:val="both"/>
        <w:rPr>
          <w:rFonts w:eastAsia="Arial"/>
          <w:color w:val="000000" w:themeColor="text1"/>
          <w:sz w:val="24"/>
          <w:szCs w:val="24"/>
          <w:lang w:val="pt-BR"/>
        </w:rPr>
      </w:pPr>
    </w:p>
    <w:p w14:paraId="065174C8" w14:textId="0F3E51E5" w:rsidR="008F6249" w:rsidRPr="004E3BAC" w:rsidRDefault="008F6249" w:rsidP="008F6249">
      <w:pPr>
        <w:pStyle w:val="LO-normal"/>
        <w:spacing w:line="288" w:lineRule="auto"/>
        <w:jc w:val="both"/>
        <w:rPr>
          <w:rFonts w:ascii="Times New Roman" w:eastAsia="Arial" w:hAnsi="Times New Roman" w:cs="Times New Roman"/>
          <w:color w:val="auto"/>
          <w:sz w:val="24"/>
          <w:szCs w:val="24"/>
          <w:lang w:val="pt-BR"/>
        </w:rPr>
      </w:pPr>
      <w:r w:rsidRPr="004E3BAC">
        <w:rPr>
          <w:rFonts w:ascii="Times New Roman" w:eastAsia="Arial" w:hAnsi="Times New Roman" w:cs="Times New Roman"/>
          <w:color w:val="auto"/>
          <w:sz w:val="24"/>
          <w:szCs w:val="24"/>
          <w:lang w:val="pt-BR"/>
        </w:rPr>
        <w:t>15.2.</w:t>
      </w:r>
      <w:r w:rsidRPr="004E3BAC">
        <w:rPr>
          <w:rFonts w:ascii="Times New Roman" w:eastAsia="Arial" w:hAnsi="Times New Roman" w:cs="Times New Roman"/>
          <w:color w:val="auto"/>
          <w:sz w:val="24"/>
          <w:szCs w:val="24"/>
          <w:lang w:val="pt-BR"/>
        </w:rPr>
        <w:tab/>
        <w:t>Esta solução é de baixa complexidade, amplamente fornecida pelo mercado. Portanto, não se faz necessário ampla pesquisa quanto às soluções de mercado para a demanda apresentada.</w:t>
      </w:r>
    </w:p>
    <w:p w14:paraId="7111D848" w14:textId="77777777" w:rsidR="008F6249" w:rsidRPr="004E3BAC" w:rsidRDefault="008F6249" w:rsidP="008F6249">
      <w:pPr>
        <w:pStyle w:val="LO-normal"/>
        <w:spacing w:line="288" w:lineRule="auto"/>
        <w:jc w:val="both"/>
        <w:rPr>
          <w:rFonts w:ascii="Times New Roman" w:eastAsia="Arial" w:hAnsi="Times New Roman" w:cs="Times New Roman"/>
          <w:color w:val="auto"/>
          <w:sz w:val="24"/>
          <w:szCs w:val="24"/>
          <w:lang w:val="pt-BR"/>
        </w:rPr>
      </w:pPr>
    </w:p>
    <w:p w14:paraId="54A34727" w14:textId="77777777" w:rsidR="008F6249" w:rsidRPr="00D26D01" w:rsidRDefault="008F6249" w:rsidP="008F6249">
      <w:pPr>
        <w:pStyle w:val="Ttulo1"/>
        <w:spacing w:before="200" w:line="288" w:lineRule="auto"/>
        <w:jc w:val="both"/>
        <w:rPr>
          <w:rFonts w:eastAsia="Arial"/>
          <w:color w:val="000000" w:themeColor="text1"/>
          <w:sz w:val="24"/>
          <w:szCs w:val="24"/>
        </w:rPr>
      </w:pPr>
      <w:bookmarkStart w:id="7" w:name="_jomeonoalzjw"/>
      <w:bookmarkEnd w:id="7"/>
      <w:r>
        <w:rPr>
          <w:rFonts w:eastAsia="Arial"/>
          <w:sz w:val="24"/>
          <w:szCs w:val="24"/>
        </w:rPr>
        <w:t>16</w:t>
      </w:r>
      <w:r w:rsidRPr="00D26D01">
        <w:rPr>
          <w:rFonts w:eastAsia="Arial"/>
          <w:color w:val="000000" w:themeColor="text1"/>
          <w:sz w:val="24"/>
          <w:szCs w:val="24"/>
        </w:rPr>
        <w:t xml:space="preserve">. ESTIMATIVA DAS QUANTIDADES A SEREM CONTRATADAS </w:t>
      </w:r>
    </w:p>
    <w:p w14:paraId="16ED8CE5" w14:textId="6F57A3D5" w:rsidR="008F6249" w:rsidRPr="004E3BAC" w:rsidRDefault="008F6249" w:rsidP="008F6249">
      <w:pPr>
        <w:pStyle w:val="LO-normal"/>
        <w:spacing w:line="288" w:lineRule="auto"/>
        <w:jc w:val="both"/>
        <w:rPr>
          <w:rFonts w:ascii="Times New Roman" w:eastAsia="Arial" w:hAnsi="Times New Roman" w:cs="Times New Roman"/>
          <w:color w:val="000000" w:themeColor="text1"/>
          <w:sz w:val="24"/>
          <w:szCs w:val="24"/>
          <w:lang w:val="pt-BR"/>
        </w:rPr>
      </w:pPr>
      <w:r w:rsidRPr="004E3BAC">
        <w:rPr>
          <w:rFonts w:ascii="Times New Roman" w:eastAsia="Arial" w:hAnsi="Times New Roman" w:cs="Times New Roman"/>
          <w:color w:val="000000" w:themeColor="text1"/>
          <w:sz w:val="24"/>
          <w:szCs w:val="24"/>
          <w:lang w:val="pt-BR"/>
        </w:rPr>
        <w:t>16.1</w:t>
      </w:r>
      <w:r w:rsidR="00EB1FB2">
        <w:rPr>
          <w:rFonts w:ascii="Times New Roman" w:eastAsia="Arial" w:hAnsi="Times New Roman" w:cs="Times New Roman"/>
          <w:color w:val="000000" w:themeColor="text1"/>
          <w:sz w:val="24"/>
          <w:szCs w:val="24"/>
          <w:lang w:val="pt-BR"/>
        </w:rPr>
        <w:t xml:space="preserve"> Uso imediato</w:t>
      </w:r>
      <w:r w:rsidRPr="004E3BAC">
        <w:rPr>
          <w:rFonts w:ascii="Times New Roman" w:eastAsia="Arial" w:hAnsi="Times New Roman" w:cs="Times New Roman"/>
          <w:color w:val="000000" w:themeColor="text1"/>
          <w:sz w:val="24"/>
          <w:szCs w:val="24"/>
          <w:lang w:val="pt-BR"/>
        </w:rPr>
        <w:t>;</w:t>
      </w:r>
    </w:p>
    <w:p w14:paraId="3242EBFC" w14:textId="79445450" w:rsidR="008F6249" w:rsidRPr="00986080" w:rsidRDefault="00B764FB" w:rsidP="008F6249">
      <w:pPr>
        <w:pStyle w:val="LO-normal"/>
        <w:ind w:left="-117"/>
        <w:jc w:val="both"/>
        <w:rPr>
          <w:rFonts w:ascii="Times New Roman" w:eastAsia="Arial" w:hAnsi="Times New Roman"/>
          <w:color w:val="000000" w:themeColor="text1"/>
          <w:sz w:val="24"/>
          <w:szCs w:val="24"/>
          <w:lang w:val="pt-PT"/>
        </w:rPr>
      </w:pPr>
      <w:r>
        <w:rPr>
          <w:rFonts w:ascii="Times New Roman" w:eastAsia="Arial" w:hAnsi="Times New Roman" w:cs="Times New Roman"/>
          <w:color w:val="000000" w:themeColor="text1"/>
          <w:sz w:val="24"/>
          <w:szCs w:val="24"/>
        </w:rPr>
        <w:t>Refere –</w:t>
      </w:r>
      <w:r w:rsidR="008F6249" w:rsidRPr="007841AA">
        <w:rPr>
          <w:rFonts w:ascii="Times New Roman" w:eastAsia="Arial" w:hAnsi="Times New Roman"/>
          <w:color w:val="000000" w:themeColor="text1"/>
          <w:sz w:val="24"/>
          <w:szCs w:val="24"/>
          <w:lang w:val="pt-PT"/>
        </w:rPr>
        <w:t xml:space="preserve"> </w:t>
      </w:r>
      <w:r>
        <w:rPr>
          <w:rFonts w:ascii="Times New Roman" w:eastAsia="Arial" w:hAnsi="Times New Roman"/>
          <w:color w:val="000000" w:themeColor="text1"/>
          <w:sz w:val="24"/>
          <w:szCs w:val="24"/>
          <w:lang w:val="pt-PT"/>
        </w:rPr>
        <w:t xml:space="preserve">se </w:t>
      </w:r>
      <w:r w:rsidR="008F6249" w:rsidRPr="007841AA">
        <w:rPr>
          <w:rFonts w:ascii="Times New Roman" w:eastAsia="Arial" w:hAnsi="Times New Roman"/>
          <w:color w:val="000000" w:themeColor="text1"/>
          <w:sz w:val="24"/>
          <w:szCs w:val="24"/>
          <w:lang w:val="pt-PT"/>
        </w:rPr>
        <w:t>abaixo:</w:t>
      </w:r>
    </w:p>
    <w:p w14:paraId="4C63DE44" w14:textId="77777777" w:rsidR="008F6249" w:rsidRPr="00D26D01" w:rsidRDefault="008F6249" w:rsidP="008F6249">
      <w:pPr>
        <w:pStyle w:val="LO-normal"/>
        <w:spacing w:line="288" w:lineRule="auto"/>
        <w:jc w:val="both"/>
        <w:rPr>
          <w:rFonts w:ascii="Times New Roman" w:eastAsia="Arial" w:hAnsi="Times New Roman" w:cs="Times New Roman"/>
          <w:color w:val="4A86E8"/>
          <w:sz w:val="24"/>
          <w:szCs w:val="24"/>
        </w:rPr>
      </w:pPr>
      <w:r w:rsidRPr="00D26D01">
        <w:rPr>
          <w:rFonts w:ascii="Times New Roman" w:eastAsia="Arial" w:hAnsi="Times New Roman" w:cs="Times New Roman"/>
          <w:color w:val="4A86E8"/>
          <w:sz w:val="24"/>
          <w:szCs w:val="24"/>
        </w:rPr>
        <w:lastRenderedPageBreak/>
        <w:t xml:space="preserve"> </w:t>
      </w:r>
    </w:p>
    <w:tbl>
      <w:tblPr>
        <w:tblW w:w="1006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20"/>
        <w:gridCol w:w="1843"/>
        <w:gridCol w:w="1559"/>
        <w:gridCol w:w="1843"/>
      </w:tblGrid>
      <w:tr w:rsidR="00946CFF" w:rsidRPr="007841AA" w14:paraId="1B833FB2" w14:textId="77777777" w:rsidTr="00946CFF">
        <w:trPr>
          <w:trHeight w:val="940"/>
        </w:trPr>
        <w:tc>
          <w:tcPr>
            <w:tcW w:w="4820" w:type="dxa"/>
          </w:tcPr>
          <w:p w14:paraId="2E52A7A1" w14:textId="77777777" w:rsidR="00946CFF" w:rsidRPr="007841AA" w:rsidRDefault="00946CFF" w:rsidP="00B66C9A">
            <w:pPr>
              <w:pStyle w:val="LO-normal"/>
              <w:spacing w:line="288" w:lineRule="auto"/>
              <w:jc w:val="both"/>
              <w:rPr>
                <w:rFonts w:ascii="Times New Roman" w:eastAsia="Arial" w:hAnsi="Times New Roman"/>
                <w:color w:val="auto"/>
                <w:sz w:val="24"/>
                <w:szCs w:val="24"/>
                <w:lang w:val="pt-PT"/>
              </w:rPr>
            </w:pPr>
            <w:r w:rsidRPr="006E3ECD">
              <w:rPr>
                <w:rFonts w:ascii="Times New Roman" w:eastAsia="Arial" w:hAnsi="Times New Roman"/>
                <w:color w:val="auto"/>
                <w:sz w:val="24"/>
                <w:szCs w:val="24"/>
                <w:lang w:val="pt-PT"/>
              </w:rPr>
              <w:t>Objeto</w:t>
            </w:r>
          </w:p>
        </w:tc>
        <w:tc>
          <w:tcPr>
            <w:tcW w:w="1843" w:type="dxa"/>
          </w:tcPr>
          <w:p w14:paraId="55CEFE2F" w14:textId="77777777" w:rsidR="00946CFF" w:rsidRPr="007841AA" w:rsidRDefault="00946CFF" w:rsidP="00B66C9A">
            <w:pPr>
              <w:pStyle w:val="LO-normal"/>
              <w:spacing w:line="288" w:lineRule="auto"/>
              <w:jc w:val="center"/>
              <w:rPr>
                <w:rFonts w:ascii="Times New Roman" w:eastAsia="Arial" w:hAnsi="Times New Roman"/>
                <w:color w:val="auto"/>
                <w:sz w:val="24"/>
                <w:szCs w:val="24"/>
                <w:lang w:val="pt-PT"/>
              </w:rPr>
            </w:pPr>
            <w:r w:rsidRPr="006E3ECD">
              <w:rPr>
                <w:rFonts w:ascii="Times New Roman" w:eastAsia="Arial" w:hAnsi="Times New Roman"/>
                <w:color w:val="auto"/>
                <w:sz w:val="24"/>
                <w:szCs w:val="24"/>
                <w:lang w:val="pt-PT"/>
              </w:rPr>
              <w:t xml:space="preserve">Quant. Consumidas </w:t>
            </w:r>
            <w:r w:rsidRPr="007841AA">
              <w:rPr>
                <w:rFonts w:ascii="Times New Roman" w:eastAsia="Arial" w:hAnsi="Times New Roman"/>
                <w:color w:val="auto"/>
                <w:sz w:val="24"/>
                <w:szCs w:val="24"/>
                <w:lang w:val="pt-PT"/>
              </w:rPr>
              <w:t>2023</w:t>
            </w:r>
          </w:p>
        </w:tc>
        <w:tc>
          <w:tcPr>
            <w:tcW w:w="1559" w:type="dxa"/>
          </w:tcPr>
          <w:p w14:paraId="5A950EB1" w14:textId="3213DEC4" w:rsidR="00946CFF" w:rsidRPr="006E3ECD" w:rsidRDefault="00946CFF" w:rsidP="00B66C9A">
            <w:pPr>
              <w:pStyle w:val="LO-normal"/>
              <w:spacing w:line="288" w:lineRule="auto"/>
              <w:jc w:val="center"/>
              <w:rPr>
                <w:rFonts w:ascii="Times New Roman" w:eastAsia="Arial" w:hAnsi="Times New Roman"/>
                <w:color w:val="auto"/>
                <w:sz w:val="24"/>
                <w:szCs w:val="24"/>
                <w:lang w:val="pt-PT"/>
              </w:rPr>
            </w:pPr>
            <w:r w:rsidRPr="006E3ECD">
              <w:rPr>
                <w:rFonts w:ascii="Times New Roman" w:eastAsia="Arial" w:hAnsi="Times New Roman"/>
                <w:color w:val="auto"/>
                <w:sz w:val="24"/>
                <w:szCs w:val="24"/>
                <w:lang w:val="pt-PT"/>
              </w:rPr>
              <w:t xml:space="preserve">Quant. Consumidas </w:t>
            </w:r>
            <w:r>
              <w:rPr>
                <w:rFonts w:ascii="Times New Roman" w:eastAsia="Arial" w:hAnsi="Times New Roman"/>
                <w:color w:val="auto"/>
                <w:sz w:val="24"/>
                <w:szCs w:val="24"/>
                <w:lang w:val="pt-PT"/>
              </w:rPr>
              <w:t>2024</w:t>
            </w:r>
          </w:p>
        </w:tc>
        <w:tc>
          <w:tcPr>
            <w:tcW w:w="1843" w:type="dxa"/>
          </w:tcPr>
          <w:p w14:paraId="00FA4059" w14:textId="5C8598BA" w:rsidR="00946CFF" w:rsidRPr="007841AA" w:rsidRDefault="00946CFF" w:rsidP="00946CFF">
            <w:pPr>
              <w:pStyle w:val="LO-normal"/>
              <w:spacing w:line="288" w:lineRule="auto"/>
              <w:jc w:val="center"/>
              <w:rPr>
                <w:rFonts w:ascii="Times New Roman" w:eastAsia="Arial" w:hAnsi="Times New Roman"/>
                <w:color w:val="auto"/>
                <w:sz w:val="24"/>
                <w:szCs w:val="24"/>
                <w:lang w:val="pt-PT"/>
              </w:rPr>
            </w:pPr>
            <w:r w:rsidRPr="006E3ECD">
              <w:rPr>
                <w:rFonts w:ascii="Times New Roman" w:eastAsia="Arial" w:hAnsi="Times New Roman"/>
                <w:color w:val="auto"/>
                <w:sz w:val="24"/>
                <w:szCs w:val="24"/>
                <w:lang w:val="pt-PT"/>
              </w:rPr>
              <w:t>Quant.</w:t>
            </w:r>
            <w:r w:rsidRPr="006E3ECD">
              <w:rPr>
                <w:rFonts w:ascii="Times New Roman" w:eastAsia="Arial" w:hAnsi="Times New Roman"/>
                <w:color w:val="auto"/>
                <w:sz w:val="24"/>
                <w:szCs w:val="24"/>
                <w:lang w:val="pt-PT"/>
              </w:rPr>
              <w:br/>
              <w:t xml:space="preserve">estimada Secretarias </w:t>
            </w:r>
            <w:r w:rsidRPr="007841AA">
              <w:rPr>
                <w:rFonts w:ascii="Times New Roman" w:eastAsia="Arial" w:hAnsi="Times New Roman"/>
                <w:color w:val="auto"/>
                <w:sz w:val="24"/>
                <w:szCs w:val="24"/>
                <w:lang w:val="pt-PT"/>
              </w:rPr>
              <w:t>202</w:t>
            </w:r>
            <w:r>
              <w:rPr>
                <w:rFonts w:ascii="Times New Roman" w:eastAsia="Arial" w:hAnsi="Times New Roman"/>
                <w:color w:val="auto"/>
                <w:sz w:val="24"/>
                <w:szCs w:val="24"/>
                <w:lang w:val="pt-PT"/>
              </w:rPr>
              <w:t>5</w:t>
            </w:r>
          </w:p>
        </w:tc>
      </w:tr>
      <w:tr w:rsidR="00171E02" w:rsidRPr="007841AA" w14:paraId="1CCB70B3" w14:textId="77777777" w:rsidTr="003C750A">
        <w:trPr>
          <w:trHeight w:val="523"/>
        </w:trPr>
        <w:tc>
          <w:tcPr>
            <w:tcW w:w="4820" w:type="dxa"/>
          </w:tcPr>
          <w:p w14:paraId="46AD23E0" w14:textId="4BEFA712" w:rsidR="008E2FA1" w:rsidRDefault="00C80EE2" w:rsidP="008E2FA1">
            <w:pPr>
              <w:spacing w:line="360" w:lineRule="auto"/>
              <w:jc w:val="both"/>
              <w:rPr>
                <w:sz w:val="24"/>
                <w:szCs w:val="24"/>
              </w:rPr>
            </w:pPr>
            <w:bookmarkStart w:id="8" w:name="_Hlk204699954"/>
            <w:r w:rsidRPr="00D26D01">
              <w:rPr>
                <w:sz w:val="24"/>
                <w:szCs w:val="24"/>
              </w:rPr>
              <w:br/>
            </w:r>
            <w:bookmarkEnd w:id="8"/>
            <w:r w:rsidR="008E2FA1">
              <w:t>contratação dos serviços de Biólogo e Geólogo</w:t>
            </w:r>
            <w:r w:rsidR="008E2FA1" w:rsidRPr="007C73FC">
              <w:rPr>
                <w:bCs/>
                <w:snapToGrid w:val="0"/>
                <w:color w:val="000000"/>
                <w:sz w:val="24"/>
                <w:szCs w:val="24"/>
              </w:rPr>
              <w:t xml:space="preserve"> é fundamental</w:t>
            </w:r>
            <w:r w:rsidR="008E2FA1">
              <w:rPr>
                <w:bCs/>
                <w:snapToGrid w:val="0"/>
                <w:color w:val="000000"/>
                <w:sz w:val="24"/>
                <w:szCs w:val="24"/>
              </w:rPr>
              <w:t xml:space="preserve"> para a realização do Projeto de Tranbordo deste Município</w:t>
            </w:r>
            <w:r w:rsidR="008E2FA1" w:rsidRPr="007C73FC">
              <w:rPr>
                <w:bCs/>
                <w:snapToGrid w:val="0"/>
                <w:color w:val="000000"/>
                <w:sz w:val="24"/>
                <w:szCs w:val="24"/>
              </w:rPr>
              <w:t xml:space="preserve"> para garantir que </w:t>
            </w:r>
            <w:r w:rsidR="008E2FA1">
              <w:rPr>
                <w:bCs/>
                <w:snapToGrid w:val="0"/>
                <w:color w:val="000000"/>
                <w:sz w:val="24"/>
                <w:szCs w:val="24"/>
              </w:rPr>
              <w:t>o mesmo</w:t>
            </w:r>
            <w:r w:rsidR="008E2FA1" w:rsidRPr="007C73FC">
              <w:rPr>
                <w:bCs/>
                <w:snapToGrid w:val="0"/>
                <w:color w:val="000000"/>
                <w:sz w:val="24"/>
                <w:szCs w:val="24"/>
              </w:rPr>
              <w:t xml:space="preserve"> estej</w:t>
            </w:r>
            <w:r w:rsidR="008E2FA1">
              <w:rPr>
                <w:bCs/>
                <w:snapToGrid w:val="0"/>
                <w:color w:val="000000"/>
                <w:sz w:val="24"/>
                <w:szCs w:val="24"/>
              </w:rPr>
              <w:t>a</w:t>
            </w:r>
            <w:r w:rsidR="008E2FA1" w:rsidRPr="007C73FC">
              <w:rPr>
                <w:bCs/>
                <w:snapToGrid w:val="0"/>
                <w:color w:val="000000"/>
                <w:sz w:val="24"/>
                <w:szCs w:val="24"/>
              </w:rPr>
              <w:t xml:space="preserve"> em conformidade com a legislação ambiental</w:t>
            </w:r>
            <w:r w:rsidR="008E2FA1">
              <w:rPr>
                <w:bCs/>
                <w:snapToGrid w:val="0"/>
                <w:color w:val="000000"/>
                <w:sz w:val="24"/>
                <w:szCs w:val="24"/>
              </w:rPr>
              <w:t>, sendo função do B</w:t>
            </w:r>
            <w:r w:rsidR="008E2FA1" w:rsidRPr="0010328C">
              <w:rPr>
                <w:bCs/>
                <w:snapToGrid w:val="0"/>
                <w:color w:val="000000"/>
                <w:sz w:val="24"/>
                <w:szCs w:val="24"/>
              </w:rPr>
              <w:t xml:space="preserve">iólogo </w:t>
            </w:r>
            <w:r w:rsidR="008E2FA1">
              <w:rPr>
                <w:bCs/>
                <w:snapToGrid w:val="0"/>
                <w:color w:val="000000"/>
                <w:sz w:val="24"/>
                <w:szCs w:val="24"/>
              </w:rPr>
              <w:t xml:space="preserve"> o laudo de cobertura vegetal com plano de manejo vejetal, laudo de caracterização da fauna com plano de monitoramento, plano de gerenciamento de resíduos sólidos da construção cívil (PGRCC), plano de supervisão ambiental e anotação de responsábilidade técnica e o </w:t>
            </w:r>
            <w:r w:rsidR="008E2FA1" w:rsidRPr="0010328C">
              <w:rPr>
                <w:bCs/>
                <w:snapToGrid w:val="0"/>
                <w:color w:val="000000"/>
                <w:sz w:val="24"/>
                <w:szCs w:val="24"/>
              </w:rPr>
              <w:t xml:space="preserve"> geólogo é o profissional responsável p</w:t>
            </w:r>
            <w:r w:rsidR="008E2FA1">
              <w:rPr>
                <w:bCs/>
                <w:snapToGrid w:val="0"/>
                <w:color w:val="000000"/>
                <w:sz w:val="24"/>
                <w:szCs w:val="24"/>
              </w:rPr>
              <w:t>elo laudo geológico e anotação de responsabilidade técnica.</w:t>
            </w:r>
          </w:p>
          <w:p w14:paraId="7037433B" w14:textId="7B462AD4" w:rsidR="008E2FA1" w:rsidRPr="00493C2E" w:rsidRDefault="008E2FA1" w:rsidP="008E2FA1">
            <w:pPr>
              <w:jc w:val="both"/>
              <w:rPr>
                <w:rFonts w:eastAsia="Arial"/>
                <w:sz w:val="24"/>
                <w:szCs w:val="24"/>
              </w:rPr>
            </w:pPr>
          </w:p>
          <w:p w14:paraId="152F4D56" w14:textId="487EE85C" w:rsidR="00171E02" w:rsidRPr="00493C2E" w:rsidRDefault="00171E02" w:rsidP="00C4765C">
            <w:pPr>
              <w:spacing w:line="360" w:lineRule="auto"/>
              <w:jc w:val="both"/>
              <w:rPr>
                <w:rFonts w:eastAsia="Arial"/>
                <w:sz w:val="24"/>
                <w:szCs w:val="24"/>
              </w:rPr>
            </w:pPr>
          </w:p>
        </w:tc>
        <w:tc>
          <w:tcPr>
            <w:tcW w:w="1843" w:type="dxa"/>
          </w:tcPr>
          <w:p w14:paraId="12FCC523" w14:textId="21DA8D83" w:rsidR="00171E02" w:rsidRPr="007841AA" w:rsidRDefault="00C80EE2" w:rsidP="00171E02">
            <w:pPr>
              <w:pStyle w:val="LO-normal"/>
              <w:spacing w:line="288" w:lineRule="auto"/>
              <w:jc w:val="both"/>
              <w:rPr>
                <w:rFonts w:ascii="Times New Roman" w:eastAsia="Arial" w:hAnsi="Times New Roman"/>
                <w:bCs/>
                <w:color w:val="auto"/>
                <w:sz w:val="24"/>
                <w:szCs w:val="24"/>
                <w:lang w:val="pt-PT"/>
              </w:rPr>
            </w:pPr>
            <w:r>
              <w:rPr>
                <w:rFonts w:ascii="Times New Roman" w:eastAsia="Arial" w:hAnsi="Times New Roman"/>
                <w:bCs/>
                <w:color w:val="auto"/>
                <w:sz w:val="24"/>
                <w:szCs w:val="24"/>
                <w:lang w:val="pt-PT"/>
              </w:rPr>
              <w:t>0</w:t>
            </w:r>
          </w:p>
        </w:tc>
        <w:tc>
          <w:tcPr>
            <w:tcW w:w="1559" w:type="dxa"/>
          </w:tcPr>
          <w:p w14:paraId="714DE316" w14:textId="5873A36B" w:rsidR="00171E02" w:rsidRDefault="00C80EE2" w:rsidP="00171E02">
            <w:pPr>
              <w:pStyle w:val="LO-normal"/>
              <w:spacing w:line="288" w:lineRule="auto"/>
              <w:jc w:val="both"/>
              <w:rPr>
                <w:rFonts w:ascii="Times New Roman" w:eastAsia="Arial" w:hAnsi="Times New Roman"/>
                <w:bCs/>
                <w:color w:val="auto"/>
                <w:sz w:val="24"/>
                <w:szCs w:val="24"/>
                <w:lang w:val="pt-PT"/>
              </w:rPr>
            </w:pPr>
            <w:r>
              <w:rPr>
                <w:rFonts w:ascii="Times New Roman" w:eastAsia="Arial" w:hAnsi="Times New Roman"/>
                <w:bCs/>
                <w:color w:val="auto"/>
                <w:sz w:val="24"/>
                <w:szCs w:val="24"/>
                <w:lang w:val="pt-PT"/>
              </w:rPr>
              <w:t>0</w:t>
            </w:r>
          </w:p>
        </w:tc>
        <w:tc>
          <w:tcPr>
            <w:tcW w:w="1843" w:type="dxa"/>
          </w:tcPr>
          <w:p w14:paraId="06238C56" w14:textId="48E25B7D" w:rsidR="00171E02" w:rsidRPr="007841AA" w:rsidRDefault="00D71EEB" w:rsidP="00171E02">
            <w:pPr>
              <w:pStyle w:val="LO-normal"/>
              <w:spacing w:line="288" w:lineRule="auto"/>
              <w:jc w:val="both"/>
              <w:rPr>
                <w:rFonts w:ascii="Times New Roman" w:eastAsia="Arial" w:hAnsi="Times New Roman"/>
                <w:bCs/>
                <w:color w:val="auto"/>
                <w:sz w:val="24"/>
                <w:szCs w:val="24"/>
                <w:lang w:val="pt-PT"/>
              </w:rPr>
            </w:pPr>
            <w:r>
              <w:rPr>
                <w:rFonts w:eastAsia="Arial MT"/>
                <w:sz w:val="24"/>
                <w:szCs w:val="24"/>
              </w:rPr>
              <w:t xml:space="preserve"> </w:t>
            </w:r>
            <w:r w:rsidR="00C4765C">
              <w:rPr>
                <w:rFonts w:eastAsia="Arial MT"/>
                <w:sz w:val="24"/>
                <w:szCs w:val="24"/>
              </w:rPr>
              <w:t>1</w:t>
            </w:r>
          </w:p>
        </w:tc>
      </w:tr>
    </w:tbl>
    <w:p w14:paraId="4CA60B82" w14:textId="77777777" w:rsidR="008F6249" w:rsidRPr="00946CFF" w:rsidRDefault="008F6249" w:rsidP="008F6249">
      <w:pPr>
        <w:pStyle w:val="LO-normal"/>
        <w:spacing w:line="288" w:lineRule="auto"/>
        <w:jc w:val="both"/>
        <w:rPr>
          <w:rFonts w:ascii="Times New Roman" w:eastAsia="Arial" w:hAnsi="Times New Roman" w:cs="Times New Roman"/>
          <w:b/>
          <w:color w:val="000000" w:themeColor="text1"/>
          <w:sz w:val="24"/>
          <w:szCs w:val="24"/>
          <w:lang w:val="pt-BR"/>
        </w:rPr>
      </w:pPr>
    </w:p>
    <w:p w14:paraId="1914586A" w14:textId="77777777" w:rsidR="008F6249" w:rsidRPr="00D26D01" w:rsidRDefault="008F6249" w:rsidP="008F6249">
      <w:pPr>
        <w:pStyle w:val="LO-normal"/>
        <w:spacing w:line="288" w:lineRule="auto"/>
        <w:jc w:val="both"/>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t>17</w:t>
      </w:r>
      <w:r w:rsidRPr="00D26D01">
        <w:rPr>
          <w:rFonts w:ascii="Times New Roman" w:eastAsia="Arial" w:hAnsi="Times New Roman" w:cs="Times New Roman"/>
          <w:b/>
          <w:color w:val="000000" w:themeColor="text1"/>
          <w:sz w:val="24"/>
          <w:szCs w:val="24"/>
        </w:rPr>
        <w:t xml:space="preserve">. ESTIMATIVA DO VALOR DA CONTRATAÇÃO </w:t>
      </w:r>
    </w:p>
    <w:p w14:paraId="3C909A59" w14:textId="77777777" w:rsidR="008F6249" w:rsidRPr="004E3BAC" w:rsidRDefault="008F6249" w:rsidP="008F6249">
      <w:pPr>
        <w:pStyle w:val="LO-normal"/>
        <w:spacing w:after="240" w:line="288" w:lineRule="auto"/>
        <w:jc w:val="both"/>
        <w:rPr>
          <w:rFonts w:ascii="Times New Roman" w:eastAsia="Arial" w:hAnsi="Times New Roman" w:cs="Times New Roman"/>
          <w:color w:val="000000" w:themeColor="text1"/>
          <w:sz w:val="24"/>
          <w:szCs w:val="24"/>
          <w:lang w:val="pt-BR"/>
        </w:rPr>
      </w:pPr>
      <w:r w:rsidRPr="004E3BAC">
        <w:rPr>
          <w:rFonts w:ascii="Times New Roman" w:eastAsia="Arial" w:hAnsi="Times New Roman" w:cs="Times New Roman"/>
          <w:color w:val="000000" w:themeColor="text1"/>
          <w:sz w:val="24"/>
          <w:szCs w:val="24"/>
          <w:lang w:val="pt-BR"/>
        </w:rPr>
        <w:t>17.1.</w:t>
      </w:r>
      <w:r w:rsidRPr="006E3ECD">
        <w:rPr>
          <w:rFonts w:ascii="Arial MT" w:eastAsia="Arial MT" w:hAnsi="Arial MT" w:cs="Arial MT"/>
          <w:color w:val="auto"/>
          <w:sz w:val="22"/>
          <w:szCs w:val="22"/>
          <w:lang w:val="pt-PT" w:eastAsia="en-US" w:bidi="ar-SA"/>
        </w:rPr>
        <w:t xml:space="preserve"> </w:t>
      </w:r>
      <w:r w:rsidRPr="006E3ECD">
        <w:rPr>
          <w:rFonts w:ascii="Times New Roman" w:eastAsia="Arial" w:hAnsi="Times New Roman" w:cs="Times New Roman"/>
          <w:color w:val="000000" w:themeColor="text1"/>
          <w:sz w:val="24"/>
          <w:szCs w:val="24"/>
          <w:lang w:val="pt-PT"/>
        </w:rPr>
        <w:t xml:space="preserve">A estimativa do valor da contratação e o método de composição dos valores está mensurada no </w:t>
      </w:r>
      <w:r w:rsidRPr="006E3ECD">
        <w:rPr>
          <w:rFonts w:ascii="Times New Roman" w:eastAsia="Arial" w:hAnsi="Times New Roman" w:cs="Times New Roman"/>
          <w:b/>
          <w:color w:val="000000" w:themeColor="text1"/>
          <w:sz w:val="24"/>
          <w:szCs w:val="24"/>
          <w:lang w:val="pt-PT"/>
        </w:rPr>
        <w:t xml:space="preserve">Anexo Dados do Objeto. </w:t>
      </w:r>
      <w:r w:rsidRPr="006E3ECD">
        <w:rPr>
          <w:rFonts w:ascii="Times New Roman" w:eastAsia="Arial" w:hAnsi="Times New Roman" w:cs="Times New Roman"/>
          <w:color w:val="000000" w:themeColor="text1"/>
          <w:sz w:val="24"/>
          <w:szCs w:val="24"/>
          <w:lang w:val="pt-PT"/>
        </w:rPr>
        <w:t>A pesquisa de preços está anexada aos autos processuais, que são procedimentos obrigatórios e prévios à realização de processos de contratação pública.</w:t>
      </w:r>
    </w:p>
    <w:p w14:paraId="127E18E2" w14:textId="77777777" w:rsidR="008F6249" w:rsidRPr="00D26D01" w:rsidRDefault="008F6249" w:rsidP="008F6249">
      <w:pPr>
        <w:pStyle w:val="Ttulo1"/>
        <w:spacing w:before="200" w:line="288" w:lineRule="auto"/>
        <w:jc w:val="both"/>
        <w:rPr>
          <w:rFonts w:eastAsia="Arial"/>
          <w:color w:val="000000" w:themeColor="text1"/>
          <w:sz w:val="24"/>
          <w:szCs w:val="24"/>
        </w:rPr>
      </w:pPr>
      <w:r>
        <w:rPr>
          <w:rFonts w:eastAsia="Arial"/>
          <w:color w:val="000000" w:themeColor="text1"/>
          <w:sz w:val="24"/>
          <w:szCs w:val="24"/>
        </w:rPr>
        <w:t>18</w:t>
      </w:r>
      <w:r w:rsidRPr="00D26D01">
        <w:rPr>
          <w:rFonts w:eastAsia="Arial"/>
          <w:color w:val="000000" w:themeColor="text1"/>
          <w:sz w:val="24"/>
          <w:szCs w:val="24"/>
        </w:rPr>
        <w:t xml:space="preserve">. JUSTIFICATIVA PARA O PARCELAMENTO OU NÃO DA SOLUÇÃO </w:t>
      </w:r>
    </w:p>
    <w:p w14:paraId="0A8D53B2" w14:textId="0B0D7A37" w:rsidR="008F6249" w:rsidRPr="004E3BAC" w:rsidRDefault="008F6249" w:rsidP="008F6249">
      <w:pPr>
        <w:pStyle w:val="LO-normal"/>
        <w:spacing w:before="120" w:line="288" w:lineRule="auto"/>
        <w:jc w:val="both"/>
        <w:rPr>
          <w:rFonts w:ascii="Times New Roman" w:eastAsia="Arial" w:hAnsi="Times New Roman" w:cs="Times New Roman"/>
          <w:b/>
          <w:color w:val="000000" w:themeColor="text1"/>
          <w:sz w:val="24"/>
          <w:szCs w:val="24"/>
          <w:lang w:val="pt-BR"/>
        </w:rPr>
      </w:pPr>
      <w:r w:rsidRPr="004E3BAC">
        <w:rPr>
          <w:rFonts w:ascii="Times New Roman" w:eastAsia="Arial" w:hAnsi="Times New Roman" w:cs="Times New Roman"/>
          <w:color w:val="000000" w:themeColor="text1"/>
          <w:sz w:val="24"/>
          <w:szCs w:val="24"/>
          <w:lang w:val="pt-BR"/>
        </w:rPr>
        <w:t xml:space="preserve">18.1. </w:t>
      </w:r>
      <w:r w:rsidRPr="004E3BAC">
        <w:rPr>
          <w:rFonts w:ascii="Times New Roman" w:hAnsi="Times New Roman" w:cs="Times New Roman"/>
          <w:color w:val="auto"/>
          <w:sz w:val="24"/>
          <w:szCs w:val="24"/>
          <w:lang w:val="pt-BR"/>
        </w:rPr>
        <w:t>Não haverá parcelamento para esta solução. O critério de adjudicação do objeto será conforme descrito no Anexo Dados do Objeto</w:t>
      </w:r>
      <w:r w:rsidR="001B0729">
        <w:rPr>
          <w:rFonts w:ascii="Times New Roman" w:hAnsi="Times New Roman" w:cs="Times New Roman"/>
          <w:color w:val="auto"/>
          <w:sz w:val="24"/>
          <w:szCs w:val="24"/>
          <w:lang w:val="pt-BR"/>
        </w:rPr>
        <w:t>.</w:t>
      </w:r>
    </w:p>
    <w:p w14:paraId="6AD092FA" w14:textId="77777777" w:rsidR="008F6249" w:rsidRPr="00D26D01" w:rsidRDefault="008F6249" w:rsidP="008F6249">
      <w:pPr>
        <w:pStyle w:val="Ttulo1"/>
        <w:spacing w:before="200" w:line="288" w:lineRule="auto"/>
        <w:jc w:val="both"/>
        <w:rPr>
          <w:rFonts w:eastAsia="Arial"/>
          <w:color w:val="000000" w:themeColor="text1"/>
          <w:sz w:val="24"/>
          <w:szCs w:val="24"/>
        </w:rPr>
      </w:pPr>
      <w:r w:rsidRPr="00D26D01">
        <w:rPr>
          <w:rFonts w:eastAsia="Arial"/>
          <w:color w:val="000000" w:themeColor="text1"/>
          <w:sz w:val="24"/>
          <w:szCs w:val="24"/>
        </w:rPr>
        <w:t>1</w:t>
      </w:r>
      <w:r>
        <w:rPr>
          <w:rFonts w:eastAsia="Arial"/>
          <w:color w:val="000000" w:themeColor="text1"/>
          <w:sz w:val="24"/>
          <w:szCs w:val="24"/>
        </w:rPr>
        <w:t>9</w:t>
      </w:r>
      <w:r w:rsidRPr="00D26D01">
        <w:rPr>
          <w:rFonts w:eastAsia="Arial"/>
          <w:color w:val="000000" w:themeColor="text1"/>
          <w:sz w:val="24"/>
          <w:szCs w:val="24"/>
        </w:rPr>
        <w:t xml:space="preserve">. CONTRATAÇÕES CORRELATAS E/OU INTERDEPENDENTES </w:t>
      </w:r>
    </w:p>
    <w:p w14:paraId="5EA36D51" w14:textId="77777777" w:rsidR="008F6249" w:rsidRPr="004E3BAC" w:rsidRDefault="008F6249" w:rsidP="008F6249">
      <w:pPr>
        <w:pStyle w:val="LO-normal"/>
        <w:spacing w:before="120" w:line="288" w:lineRule="auto"/>
        <w:jc w:val="both"/>
        <w:rPr>
          <w:rFonts w:ascii="Times New Roman" w:eastAsia="Arial" w:hAnsi="Times New Roman" w:cs="Times New Roman"/>
          <w:color w:val="000000" w:themeColor="text1"/>
          <w:sz w:val="24"/>
          <w:szCs w:val="24"/>
          <w:lang w:val="pt-BR"/>
        </w:rPr>
      </w:pPr>
      <w:r w:rsidRPr="004E3BAC">
        <w:rPr>
          <w:rFonts w:ascii="Times New Roman" w:eastAsia="Arial" w:hAnsi="Times New Roman" w:cs="Times New Roman"/>
          <w:color w:val="000000" w:themeColor="text1"/>
          <w:sz w:val="24"/>
          <w:szCs w:val="24"/>
          <w:lang w:val="pt-BR"/>
        </w:rPr>
        <w:t>19.1 Não se verificou aquisições correlatas e/ou interdependentes que venham a inviabilizar a contratação ou interferir no planejamento da demanda.</w:t>
      </w:r>
    </w:p>
    <w:p w14:paraId="3EA596DD" w14:textId="77777777" w:rsidR="008F6249" w:rsidRPr="00D26D01" w:rsidRDefault="008F6249" w:rsidP="008F6249">
      <w:pPr>
        <w:pStyle w:val="Ttulo1"/>
        <w:spacing w:before="200" w:line="288" w:lineRule="auto"/>
        <w:jc w:val="both"/>
        <w:rPr>
          <w:rFonts w:eastAsia="Arial"/>
          <w:color w:val="000000" w:themeColor="text1"/>
          <w:sz w:val="24"/>
          <w:szCs w:val="24"/>
        </w:rPr>
      </w:pPr>
      <w:r>
        <w:rPr>
          <w:rFonts w:eastAsia="Arial"/>
          <w:color w:val="000000" w:themeColor="text1"/>
          <w:sz w:val="24"/>
          <w:szCs w:val="24"/>
        </w:rPr>
        <w:t>20</w:t>
      </w:r>
      <w:r w:rsidRPr="00D26D01">
        <w:rPr>
          <w:rFonts w:eastAsia="Arial"/>
          <w:color w:val="000000" w:themeColor="text1"/>
          <w:sz w:val="24"/>
          <w:szCs w:val="24"/>
        </w:rPr>
        <w:t xml:space="preserve">. ALINHAMENTO ENTRE A CONTRATAÇÃO E O PLANEJAMENTO </w:t>
      </w:r>
    </w:p>
    <w:p w14:paraId="71997F56" w14:textId="7CB67A79" w:rsidR="008F6249" w:rsidRPr="004E3BAC" w:rsidRDefault="008F6249" w:rsidP="008F6249">
      <w:pPr>
        <w:pStyle w:val="LO-normal"/>
        <w:spacing w:before="120" w:line="288" w:lineRule="auto"/>
        <w:jc w:val="both"/>
        <w:rPr>
          <w:rFonts w:ascii="Times New Roman" w:eastAsia="Arial" w:hAnsi="Times New Roman" w:cs="Times New Roman"/>
          <w:color w:val="000000" w:themeColor="text1"/>
          <w:sz w:val="24"/>
          <w:szCs w:val="24"/>
          <w:lang w:val="pt-BR"/>
        </w:rPr>
      </w:pPr>
      <w:r w:rsidRPr="004E3BAC">
        <w:rPr>
          <w:rFonts w:ascii="Times New Roman" w:eastAsia="Arial" w:hAnsi="Times New Roman" w:cs="Times New Roman"/>
          <w:color w:val="000000" w:themeColor="text1"/>
          <w:sz w:val="24"/>
          <w:szCs w:val="24"/>
          <w:lang w:val="pt-BR"/>
        </w:rPr>
        <w:lastRenderedPageBreak/>
        <w:t>20.1 Não houve previsão no Plano Anual de Contratações, pois a Prefeitura não se adequou ainda a este planejamento, porém se baseou nas necessidades encontradas</w:t>
      </w:r>
      <w:r w:rsidR="00C4765C">
        <w:rPr>
          <w:rFonts w:ascii="Times New Roman" w:eastAsia="Arial" w:hAnsi="Times New Roman" w:cs="Times New Roman"/>
          <w:color w:val="000000" w:themeColor="text1"/>
          <w:sz w:val="24"/>
          <w:szCs w:val="24"/>
          <w:lang w:val="pt-BR"/>
        </w:rPr>
        <w:t xml:space="preserve"> devido a demandas que surgiram nesta secretaria.</w:t>
      </w:r>
    </w:p>
    <w:p w14:paraId="28B70B64" w14:textId="77777777" w:rsidR="008F6249" w:rsidRPr="00D26D01" w:rsidRDefault="008F6249" w:rsidP="008F6249">
      <w:pPr>
        <w:pStyle w:val="Ttulo1"/>
        <w:spacing w:before="200" w:line="288" w:lineRule="auto"/>
        <w:jc w:val="both"/>
        <w:rPr>
          <w:rFonts w:eastAsia="Arial"/>
          <w:color w:val="000000" w:themeColor="text1"/>
          <w:sz w:val="24"/>
          <w:szCs w:val="24"/>
        </w:rPr>
      </w:pPr>
      <w:bookmarkStart w:id="9" w:name="_h05z7xu5erya"/>
      <w:bookmarkEnd w:id="9"/>
      <w:r w:rsidRPr="00D26D01">
        <w:rPr>
          <w:rFonts w:eastAsia="Arial"/>
          <w:color w:val="000000" w:themeColor="text1"/>
          <w:sz w:val="24"/>
          <w:szCs w:val="24"/>
        </w:rPr>
        <w:t>2</w:t>
      </w:r>
      <w:r>
        <w:rPr>
          <w:rFonts w:eastAsia="Arial"/>
          <w:color w:val="000000" w:themeColor="text1"/>
          <w:sz w:val="24"/>
          <w:szCs w:val="24"/>
        </w:rPr>
        <w:t>1.</w:t>
      </w:r>
      <w:r w:rsidRPr="00D26D01">
        <w:rPr>
          <w:rFonts w:eastAsia="Arial"/>
          <w:color w:val="000000" w:themeColor="text1"/>
          <w:sz w:val="24"/>
          <w:szCs w:val="24"/>
        </w:rPr>
        <w:t xml:space="preserve"> BENEFÍCIOS A SEREM ALCANÇADOS COM A CONTRATAÇÃO </w:t>
      </w:r>
    </w:p>
    <w:p w14:paraId="21ED32C3" w14:textId="51FC27A7" w:rsidR="004D5D60" w:rsidRDefault="001836F6" w:rsidP="004D5D60">
      <w:pPr>
        <w:spacing w:line="360" w:lineRule="auto"/>
        <w:jc w:val="both"/>
        <w:rPr>
          <w:sz w:val="24"/>
          <w:szCs w:val="24"/>
        </w:rPr>
      </w:pPr>
      <w:r w:rsidRPr="008357E3">
        <w:rPr>
          <w:rFonts w:eastAsia="Arial"/>
          <w:sz w:val="24"/>
          <w:szCs w:val="24"/>
          <w:lang w:val="pt-BR"/>
        </w:rPr>
        <w:t>21.1.</w:t>
      </w:r>
      <w:r w:rsidR="00C4765C">
        <w:rPr>
          <w:rFonts w:eastAsia="Arial"/>
          <w:sz w:val="24"/>
          <w:szCs w:val="24"/>
          <w:lang w:val="pt-BR"/>
        </w:rPr>
        <w:t xml:space="preserve"> Espera-se com a contratação d</w:t>
      </w:r>
      <w:r w:rsidR="004D5D60">
        <w:rPr>
          <w:rFonts w:eastAsia="Arial"/>
          <w:sz w:val="24"/>
          <w:szCs w:val="24"/>
          <w:lang w:val="pt-BR"/>
        </w:rPr>
        <w:t xml:space="preserve">os </w:t>
      </w:r>
      <w:r w:rsidR="004D5D60">
        <w:t>serviços do Biólogo e do Geólogo</w:t>
      </w:r>
      <w:r w:rsidR="004D5D60" w:rsidRPr="007C73FC">
        <w:rPr>
          <w:bCs/>
          <w:snapToGrid w:val="0"/>
          <w:color w:val="000000"/>
          <w:sz w:val="24"/>
          <w:szCs w:val="24"/>
        </w:rPr>
        <w:t xml:space="preserve"> </w:t>
      </w:r>
      <w:r w:rsidR="004D5D60">
        <w:rPr>
          <w:bCs/>
          <w:snapToGrid w:val="0"/>
          <w:color w:val="000000"/>
          <w:sz w:val="24"/>
          <w:szCs w:val="24"/>
        </w:rPr>
        <w:t>seja possível a realização do Projeto de Tranbordo deste Município</w:t>
      </w:r>
      <w:r w:rsidR="004D5D60" w:rsidRPr="007C73FC">
        <w:rPr>
          <w:bCs/>
          <w:snapToGrid w:val="0"/>
          <w:color w:val="000000"/>
          <w:sz w:val="24"/>
          <w:szCs w:val="24"/>
        </w:rPr>
        <w:t xml:space="preserve"> para gara</w:t>
      </w:r>
      <w:r w:rsidR="004D5D60">
        <w:rPr>
          <w:bCs/>
          <w:snapToGrid w:val="0"/>
          <w:color w:val="000000"/>
          <w:sz w:val="24"/>
          <w:szCs w:val="24"/>
        </w:rPr>
        <w:t>ntindo assim</w:t>
      </w:r>
      <w:r w:rsidR="004D5D60" w:rsidRPr="007C73FC">
        <w:rPr>
          <w:bCs/>
          <w:snapToGrid w:val="0"/>
          <w:color w:val="000000"/>
          <w:sz w:val="24"/>
          <w:szCs w:val="24"/>
        </w:rPr>
        <w:t xml:space="preserve"> que </w:t>
      </w:r>
      <w:r w:rsidR="004D5D60">
        <w:rPr>
          <w:bCs/>
          <w:snapToGrid w:val="0"/>
          <w:color w:val="000000"/>
          <w:sz w:val="24"/>
          <w:szCs w:val="24"/>
        </w:rPr>
        <w:t>o mesmo</w:t>
      </w:r>
      <w:r w:rsidR="004D5D60" w:rsidRPr="007C73FC">
        <w:rPr>
          <w:bCs/>
          <w:snapToGrid w:val="0"/>
          <w:color w:val="000000"/>
          <w:sz w:val="24"/>
          <w:szCs w:val="24"/>
        </w:rPr>
        <w:t xml:space="preserve"> estej</w:t>
      </w:r>
      <w:r w:rsidR="004D5D60">
        <w:rPr>
          <w:bCs/>
          <w:snapToGrid w:val="0"/>
          <w:color w:val="000000"/>
          <w:sz w:val="24"/>
          <w:szCs w:val="24"/>
        </w:rPr>
        <w:t>a</w:t>
      </w:r>
      <w:r w:rsidR="004D5D60" w:rsidRPr="007C73FC">
        <w:rPr>
          <w:bCs/>
          <w:snapToGrid w:val="0"/>
          <w:color w:val="000000"/>
          <w:sz w:val="24"/>
          <w:szCs w:val="24"/>
        </w:rPr>
        <w:t xml:space="preserve"> em conformidade com a legislação ambiental</w:t>
      </w:r>
      <w:r w:rsidR="004D5D60">
        <w:rPr>
          <w:bCs/>
          <w:snapToGrid w:val="0"/>
          <w:color w:val="000000"/>
          <w:sz w:val="24"/>
          <w:szCs w:val="24"/>
        </w:rPr>
        <w:t>, sendo função do B</w:t>
      </w:r>
      <w:r w:rsidR="004D5D60" w:rsidRPr="0010328C">
        <w:rPr>
          <w:bCs/>
          <w:snapToGrid w:val="0"/>
          <w:color w:val="000000"/>
          <w:sz w:val="24"/>
          <w:szCs w:val="24"/>
        </w:rPr>
        <w:t xml:space="preserve">iólogo </w:t>
      </w:r>
      <w:r w:rsidR="004D5D60">
        <w:rPr>
          <w:bCs/>
          <w:snapToGrid w:val="0"/>
          <w:color w:val="000000"/>
          <w:sz w:val="24"/>
          <w:szCs w:val="24"/>
        </w:rPr>
        <w:t xml:space="preserve"> o laudo de cobertura vegetal com plano de manejo vejetal, laudo de caracterização da fauna com plano de monitoramento, plano de gerenciamento de resíduos sólidos da construção cívil (PGRCC), plano de supervisão ambiental e anotação de responsábilidade técnica e o </w:t>
      </w:r>
      <w:r w:rsidR="004D5D60" w:rsidRPr="0010328C">
        <w:rPr>
          <w:bCs/>
          <w:snapToGrid w:val="0"/>
          <w:color w:val="000000"/>
          <w:sz w:val="24"/>
          <w:szCs w:val="24"/>
        </w:rPr>
        <w:t xml:space="preserve"> geólogo é o profissional responsável p</w:t>
      </w:r>
      <w:r w:rsidR="004D5D60">
        <w:rPr>
          <w:bCs/>
          <w:snapToGrid w:val="0"/>
          <w:color w:val="000000"/>
          <w:sz w:val="24"/>
          <w:szCs w:val="24"/>
        </w:rPr>
        <w:t>elo laudo geológico e anotação de responsabilidade técnica,</w:t>
      </w:r>
      <w:r w:rsidR="004D5D60" w:rsidRPr="004D5D60">
        <w:rPr>
          <w:bCs/>
          <w:snapToGrid w:val="0"/>
          <w:color w:val="000000"/>
          <w:lang w:val="pt-BR"/>
        </w:rPr>
        <w:t xml:space="preserve"> </w:t>
      </w:r>
      <w:r w:rsidR="004D5D60">
        <w:rPr>
          <w:bCs/>
          <w:snapToGrid w:val="0"/>
          <w:color w:val="000000"/>
          <w:lang w:val="pt-BR"/>
        </w:rPr>
        <w:t>, podendo dar continuidade aos trabalhos desta Secretaria.</w:t>
      </w:r>
    </w:p>
    <w:p w14:paraId="343F28C5" w14:textId="23C13A82" w:rsidR="00C521DD" w:rsidRPr="00D71EEB" w:rsidRDefault="00C521DD" w:rsidP="00C4765C">
      <w:pPr>
        <w:jc w:val="both"/>
        <w:rPr>
          <w:sz w:val="24"/>
          <w:szCs w:val="24"/>
        </w:rPr>
      </w:pPr>
    </w:p>
    <w:p w14:paraId="0EB2831A" w14:textId="5C549759" w:rsidR="008F6249" w:rsidRPr="004E3BAC" w:rsidRDefault="008F6249" w:rsidP="008F6249">
      <w:pPr>
        <w:pStyle w:val="LO-normal"/>
        <w:spacing w:before="120" w:line="288" w:lineRule="auto"/>
        <w:jc w:val="both"/>
        <w:rPr>
          <w:rFonts w:ascii="Times New Roman" w:eastAsia="Arial" w:hAnsi="Times New Roman" w:cs="Times New Roman"/>
          <w:color w:val="000000" w:themeColor="text1"/>
          <w:sz w:val="24"/>
          <w:szCs w:val="24"/>
          <w:lang w:val="pt-BR"/>
        </w:rPr>
      </w:pPr>
      <w:r w:rsidRPr="004E3BAC">
        <w:rPr>
          <w:rFonts w:ascii="Times New Roman" w:eastAsia="Arial" w:hAnsi="Times New Roman" w:cs="Times New Roman"/>
          <w:b/>
          <w:bCs/>
          <w:color w:val="000000" w:themeColor="text1"/>
          <w:sz w:val="24"/>
          <w:szCs w:val="24"/>
          <w:lang w:val="pt-BR"/>
        </w:rPr>
        <w:t>22</w:t>
      </w:r>
      <w:r w:rsidRPr="004E3BAC">
        <w:rPr>
          <w:rFonts w:ascii="Times New Roman" w:eastAsia="Arial" w:hAnsi="Times New Roman" w:cs="Times New Roman"/>
          <w:b/>
          <w:color w:val="000000" w:themeColor="text1"/>
          <w:sz w:val="24"/>
          <w:szCs w:val="24"/>
          <w:lang w:val="pt-BR"/>
        </w:rPr>
        <w:t>. PROVIDÊNCIAS A SEREM ADOTADAS</w:t>
      </w:r>
      <w:r w:rsidRPr="004E3BAC">
        <w:rPr>
          <w:rFonts w:ascii="Times New Roman" w:eastAsia="Arial" w:hAnsi="Times New Roman" w:cs="Times New Roman"/>
          <w:color w:val="000000" w:themeColor="text1"/>
          <w:sz w:val="24"/>
          <w:szCs w:val="24"/>
          <w:lang w:val="pt-BR"/>
        </w:rPr>
        <w:t xml:space="preserve"> </w:t>
      </w:r>
    </w:p>
    <w:p w14:paraId="715C4652" w14:textId="5CED6B6A" w:rsidR="008F6249" w:rsidRPr="004E3BAC" w:rsidRDefault="008F6249" w:rsidP="008F6249">
      <w:pPr>
        <w:pStyle w:val="LO-normal"/>
        <w:spacing w:before="120" w:line="288" w:lineRule="auto"/>
        <w:jc w:val="both"/>
        <w:rPr>
          <w:rFonts w:ascii="Times New Roman" w:eastAsia="Arial" w:hAnsi="Times New Roman" w:cs="Times New Roman"/>
          <w:color w:val="000000" w:themeColor="text1"/>
          <w:sz w:val="24"/>
          <w:szCs w:val="24"/>
          <w:lang w:val="pt-BR"/>
        </w:rPr>
      </w:pPr>
      <w:r w:rsidRPr="004E3BAC">
        <w:rPr>
          <w:rFonts w:ascii="Times New Roman" w:eastAsia="Arial" w:hAnsi="Times New Roman" w:cs="Times New Roman"/>
          <w:color w:val="000000" w:themeColor="text1"/>
          <w:sz w:val="24"/>
          <w:szCs w:val="24"/>
          <w:lang w:val="pt-BR"/>
        </w:rPr>
        <w:t xml:space="preserve">22.1 No específico desta contratação, </w:t>
      </w:r>
      <w:r w:rsidR="00AD0FD9">
        <w:rPr>
          <w:rFonts w:ascii="Times New Roman" w:eastAsia="Arial" w:hAnsi="Times New Roman" w:cs="Times New Roman"/>
          <w:color w:val="000000" w:themeColor="text1"/>
          <w:sz w:val="24"/>
          <w:szCs w:val="24"/>
          <w:lang w:val="pt-BR"/>
        </w:rPr>
        <w:t xml:space="preserve">não </w:t>
      </w:r>
      <w:r w:rsidRPr="004E3BAC">
        <w:rPr>
          <w:rFonts w:ascii="Times New Roman" w:eastAsia="Arial" w:hAnsi="Times New Roman" w:cs="Times New Roman"/>
          <w:color w:val="000000" w:themeColor="text1"/>
          <w:sz w:val="24"/>
          <w:szCs w:val="24"/>
          <w:lang w:val="pt-BR"/>
        </w:rPr>
        <w:t>há necessidade de adequação do órgão requisitante para a contratação do objeto deste estudo.</w:t>
      </w:r>
    </w:p>
    <w:p w14:paraId="7C02BBBC" w14:textId="77777777" w:rsidR="008F6249" w:rsidRPr="00D26D01" w:rsidRDefault="008F6249" w:rsidP="008F6249">
      <w:pPr>
        <w:pStyle w:val="Ttulo1"/>
        <w:spacing w:before="200" w:line="288" w:lineRule="auto"/>
        <w:jc w:val="both"/>
        <w:rPr>
          <w:rFonts w:eastAsia="Arial"/>
          <w:color w:val="000000" w:themeColor="text1"/>
          <w:sz w:val="24"/>
          <w:szCs w:val="24"/>
        </w:rPr>
      </w:pPr>
      <w:bookmarkStart w:id="10" w:name="_6336pk17pil1"/>
      <w:bookmarkEnd w:id="10"/>
      <w:r>
        <w:rPr>
          <w:rFonts w:eastAsia="Arial"/>
          <w:color w:val="000000" w:themeColor="text1"/>
          <w:sz w:val="24"/>
          <w:szCs w:val="24"/>
        </w:rPr>
        <w:t>23</w:t>
      </w:r>
      <w:r w:rsidRPr="00D26D01">
        <w:rPr>
          <w:rFonts w:eastAsia="Arial"/>
          <w:color w:val="000000" w:themeColor="text1"/>
          <w:sz w:val="24"/>
          <w:szCs w:val="24"/>
        </w:rPr>
        <w:t xml:space="preserve">. POSSÍVEIS IMPACTOS AMBIENTAIS </w:t>
      </w:r>
    </w:p>
    <w:p w14:paraId="0FE9168F" w14:textId="77777777" w:rsidR="008F6249" w:rsidRPr="004E3BAC" w:rsidRDefault="008F6249" w:rsidP="008F6249">
      <w:pPr>
        <w:pStyle w:val="LO-normal"/>
        <w:spacing w:before="120" w:line="288" w:lineRule="auto"/>
        <w:jc w:val="both"/>
        <w:rPr>
          <w:rFonts w:ascii="Times New Roman" w:eastAsia="Arial" w:hAnsi="Times New Roman" w:cs="Times New Roman"/>
          <w:color w:val="000000" w:themeColor="text1"/>
          <w:sz w:val="24"/>
          <w:szCs w:val="24"/>
          <w:lang w:val="pt-BR"/>
        </w:rPr>
      </w:pPr>
      <w:r w:rsidRPr="004E3BAC">
        <w:rPr>
          <w:rFonts w:ascii="Times New Roman" w:eastAsia="Arial" w:hAnsi="Times New Roman" w:cs="Times New Roman"/>
          <w:color w:val="000000" w:themeColor="text1"/>
          <w:sz w:val="24"/>
          <w:szCs w:val="24"/>
          <w:lang w:val="pt-BR"/>
        </w:rPr>
        <w:t>23.1 Dada a natureza do objeto que se pretende adquirir, não se verifica impactos ambientais relevantes, sendo necessário tão somente que a licitante atenda aos critérios dos órgãos fiscalizadores e à política de sustentabilidade ambiental de acordo com a legislação vigente.</w:t>
      </w:r>
    </w:p>
    <w:p w14:paraId="7C1317C7" w14:textId="77777777" w:rsidR="008F6249" w:rsidRPr="004E3BAC" w:rsidRDefault="008F6249" w:rsidP="008F6249">
      <w:pPr>
        <w:pStyle w:val="LO-normal"/>
        <w:spacing w:before="120" w:line="288" w:lineRule="auto"/>
        <w:jc w:val="both"/>
        <w:rPr>
          <w:rFonts w:ascii="Times New Roman" w:eastAsia="Arial" w:hAnsi="Times New Roman" w:cs="Times New Roman"/>
          <w:sz w:val="24"/>
          <w:szCs w:val="24"/>
          <w:lang w:val="pt-BR"/>
        </w:rPr>
      </w:pPr>
    </w:p>
    <w:p w14:paraId="03843777" w14:textId="77777777" w:rsidR="008F6249" w:rsidRPr="004E3BAC" w:rsidRDefault="008F6249" w:rsidP="008F6249">
      <w:pPr>
        <w:pStyle w:val="LO-normal"/>
        <w:spacing w:before="120" w:line="288" w:lineRule="auto"/>
        <w:jc w:val="both"/>
        <w:rPr>
          <w:rFonts w:ascii="Times New Roman" w:eastAsia="Arial" w:hAnsi="Times New Roman" w:cs="Times New Roman"/>
          <w:b/>
          <w:color w:val="000000" w:themeColor="text1"/>
          <w:sz w:val="24"/>
          <w:szCs w:val="24"/>
          <w:lang w:val="pt-BR"/>
        </w:rPr>
      </w:pPr>
      <w:r w:rsidRPr="004E3BAC">
        <w:rPr>
          <w:rFonts w:ascii="Times New Roman" w:eastAsia="Arial" w:hAnsi="Times New Roman" w:cs="Times New Roman"/>
          <w:b/>
          <w:color w:val="000000" w:themeColor="text1"/>
          <w:sz w:val="24"/>
          <w:szCs w:val="24"/>
          <w:lang w:val="pt-BR"/>
        </w:rPr>
        <w:t xml:space="preserve">24. DECLARAÇÃO DE VIABILIDADE </w:t>
      </w:r>
    </w:p>
    <w:p w14:paraId="0250819D" w14:textId="239C49F5" w:rsidR="008F6249" w:rsidRPr="004E3BAC" w:rsidRDefault="008F6249" w:rsidP="008F6249">
      <w:pPr>
        <w:pStyle w:val="LO-normal"/>
        <w:spacing w:before="120" w:line="288" w:lineRule="auto"/>
        <w:jc w:val="both"/>
        <w:rPr>
          <w:rFonts w:ascii="Times New Roman" w:eastAsia="Arial" w:hAnsi="Times New Roman" w:cs="Times New Roman"/>
          <w:color w:val="000000" w:themeColor="text1"/>
          <w:sz w:val="24"/>
          <w:szCs w:val="24"/>
          <w:lang w:val="pt-BR"/>
        </w:rPr>
      </w:pPr>
      <w:r w:rsidRPr="004E3BAC">
        <w:rPr>
          <w:rFonts w:ascii="Times New Roman" w:eastAsia="Arial" w:hAnsi="Times New Roman" w:cs="Times New Roman"/>
          <w:color w:val="000000" w:themeColor="text1"/>
          <w:sz w:val="24"/>
          <w:szCs w:val="24"/>
          <w:lang w:val="pt-BR"/>
        </w:rPr>
        <w:t xml:space="preserve">24.1. Justificativa da Viabilidade: Tendo em vista a existência de fornecedores dos </w:t>
      </w:r>
      <w:r w:rsidR="00077B0B">
        <w:rPr>
          <w:rFonts w:ascii="Times New Roman" w:eastAsia="Arial" w:hAnsi="Times New Roman" w:cs="Times New Roman"/>
          <w:color w:val="000000" w:themeColor="text1"/>
          <w:sz w:val="24"/>
          <w:szCs w:val="24"/>
          <w:lang w:val="pt-BR"/>
        </w:rPr>
        <w:t>serviços</w:t>
      </w:r>
      <w:r w:rsidRPr="004E3BAC">
        <w:rPr>
          <w:rFonts w:ascii="Times New Roman" w:eastAsia="Arial" w:hAnsi="Times New Roman" w:cs="Times New Roman"/>
          <w:color w:val="000000" w:themeColor="text1"/>
          <w:sz w:val="24"/>
          <w:szCs w:val="24"/>
          <w:lang w:val="pt-BR"/>
        </w:rPr>
        <w:t xml:space="preserve"> relacionados, com base na Pesquisa de Preços, declaro que a contratação pretendida é viável e </w:t>
      </w:r>
      <w:r w:rsidR="00077B0B" w:rsidRPr="004E3BAC">
        <w:rPr>
          <w:rFonts w:ascii="Times New Roman" w:eastAsia="Arial" w:hAnsi="Times New Roman" w:cs="Times New Roman"/>
          <w:color w:val="000000" w:themeColor="text1"/>
          <w:sz w:val="24"/>
          <w:szCs w:val="24"/>
          <w:lang w:val="pt-BR"/>
        </w:rPr>
        <w:t>necessária, nos</w:t>
      </w:r>
      <w:r w:rsidRPr="004E3BAC">
        <w:rPr>
          <w:rFonts w:ascii="Times New Roman" w:eastAsia="Arial" w:hAnsi="Times New Roman" w:cs="Times New Roman"/>
          <w:color w:val="000000" w:themeColor="text1"/>
          <w:sz w:val="24"/>
          <w:szCs w:val="24"/>
          <w:lang w:val="pt-BR"/>
        </w:rPr>
        <w:t xml:space="preserve"> termos deste Estudo Técnico Preliminar.</w:t>
      </w:r>
    </w:p>
    <w:p w14:paraId="65890C0B" w14:textId="77777777" w:rsidR="008F6249" w:rsidRPr="004E3BAC" w:rsidRDefault="008F6249" w:rsidP="008F6249">
      <w:pPr>
        <w:pStyle w:val="LO-normal"/>
        <w:spacing w:before="120" w:line="288" w:lineRule="auto"/>
        <w:jc w:val="both"/>
        <w:rPr>
          <w:rFonts w:ascii="Times New Roman" w:eastAsia="Arial" w:hAnsi="Times New Roman" w:cs="Times New Roman"/>
          <w:b/>
          <w:color w:val="000000" w:themeColor="text1"/>
          <w:sz w:val="24"/>
          <w:szCs w:val="24"/>
          <w:lang w:val="pt-BR"/>
        </w:rPr>
      </w:pPr>
    </w:p>
    <w:p w14:paraId="376CB176" w14:textId="77777777" w:rsidR="004D5D60" w:rsidRDefault="004D5D60" w:rsidP="008F6249">
      <w:pPr>
        <w:pStyle w:val="LO-normal"/>
        <w:spacing w:line="288" w:lineRule="auto"/>
        <w:jc w:val="both"/>
        <w:rPr>
          <w:rFonts w:ascii="Times New Roman" w:eastAsia="Arial" w:hAnsi="Times New Roman" w:cs="Times New Roman"/>
          <w:bCs/>
          <w:color w:val="000000" w:themeColor="text1"/>
          <w:sz w:val="24"/>
          <w:szCs w:val="24"/>
        </w:rPr>
      </w:pPr>
    </w:p>
    <w:p w14:paraId="4D318C6B" w14:textId="77777777" w:rsidR="004D5D60" w:rsidRDefault="004D5D60" w:rsidP="008F6249">
      <w:pPr>
        <w:pStyle w:val="LO-normal"/>
        <w:spacing w:line="288" w:lineRule="auto"/>
        <w:jc w:val="both"/>
        <w:rPr>
          <w:rFonts w:ascii="Times New Roman" w:eastAsia="Arial" w:hAnsi="Times New Roman" w:cs="Times New Roman"/>
          <w:bCs/>
          <w:color w:val="000000" w:themeColor="text1"/>
          <w:sz w:val="24"/>
          <w:szCs w:val="24"/>
        </w:rPr>
      </w:pPr>
    </w:p>
    <w:p w14:paraId="65CAD761" w14:textId="5F7AEAB9" w:rsidR="004D5D60" w:rsidRDefault="004D5D60" w:rsidP="008F6249">
      <w:pPr>
        <w:pStyle w:val="LO-normal"/>
        <w:spacing w:line="288" w:lineRule="auto"/>
        <w:jc w:val="both"/>
        <w:rPr>
          <w:rFonts w:ascii="Times New Roman" w:eastAsia="Arial" w:hAnsi="Times New Roman" w:cs="Times New Roman"/>
          <w:bCs/>
          <w:color w:val="000000" w:themeColor="text1"/>
          <w:sz w:val="24"/>
          <w:szCs w:val="24"/>
        </w:rPr>
      </w:pPr>
    </w:p>
    <w:p w14:paraId="098BA71B" w14:textId="4D967FDD" w:rsidR="00EB1FB2" w:rsidRDefault="00EB1FB2" w:rsidP="008F6249">
      <w:pPr>
        <w:pStyle w:val="LO-normal"/>
        <w:spacing w:line="288" w:lineRule="auto"/>
        <w:jc w:val="both"/>
        <w:rPr>
          <w:rFonts w:ascii="Times New Roman" w:eastAsia="Arial" w:hAnsi="Times New Roman" w:cs="Times New Roman"/>
          <w:bCs/>
          <w:color w:val="000000" w:themeColor="text1"/>
          <w:sz w:val="24"/>
          <w:szCs w:val="24"/>
        </w:rPr>
      </w:pPr>
    </w:p>
    <w:p w14:paraId="21B41EF3" w14:textId="77777777" w:rsidR="00EB1FB2" w:rsidRDefault="00EB1FB2" w:rsidP="008F6249">
      <w:pPr>
        <w:pStyle w:val="LO-normal"/>
        <w:spacing w:line="288" w:lineRule="auto"/>
        <w:jc w:val="both"/>
        <w:rPr>
          <w:rFonts w:ascii="Times New Roman" w:eastAsia="Arial" w:hAnsi="Times New Roman" w:cs="Times New Roman"/>
          <w:bCs/>
          <w:color w:val="000000" w:themeColor="text1"/>
          <w:sz w:val="24"/>
          <w:szCs w:val="24"/>
        </w:rPr>
      </w:pPr>
    </w:p>
    <w:p w14:paraId="1B2E3CD8" w14:textId="77777777" w:rsidR="004D5D60" w:rsidRDefault="004D5D60" w:rsidP="008F6249">
      <w:pPr>
        <w:pStyle w:val="LO-normal"/>
        <w:spacing w:line="288" w:lineRule="auto"/>
        <w:jc w:val="both"/>
        <w:rPr>
          <w:rFonts w:ascii="Times New Roman" w:eastAsia="Arial" w:hAnsi="Times New Roman" w:cs="Times New Roman"/>
          <w:bCs/>
          <w:color w:val="000000" w:themeColor="text1"/>
          <w:sz w:val="24"/>
          <w:szCs w:val="24"/>
        </w:rPr>
      </w:pPr>
    </w:p>
    <w:p w14:paraId="55A0020D" w14:textId="31B5814D" w:rsidR="008F6249" w:rsidRPr="006A3C6D" w:rsidRDefault="008F6249" w:rsidP="008F6249">
      <w:pPr>
        <w:pStyle w:val="LO-normal"/>
        <w:spacing w:line="288" w:lineRule="auto"/>
        <w:jc w:val="both"/>
        <w:rPr>
          <w:rFonts w:ascii="Times New Roman" w:eastAsia="Arial" w:hAnsi="Times New Roman" w:cs="Times New Roman"/>
          <w:bCs/>
          <w:sz w:val="24"/>
          <w:szCs w:val="24"/>
        </w:rPr>
      </w:pPr>
      <w:r>
        <w:rPr>
          <w:rFonts w:ascii="Times New Roman" w:eastAsia="Arial" w:hAnsi="Times New Roman" w:cs="Times New Roman"/>
          <w:bCs/>
          <w:color w:val="000000" w:themeColor="text1"/>
          <w:sz w:val="24"/>
          <w:szCs w:val="24"/>
        </w:rPr>
        <w:lastRenderedPageBreak/>
        <w:t>24</w:t>
      </w:r>
      <w:r w:rsidRPr="006A3C6D">
        <w:rPr>
          <w:rFonts w:ascii="Times New Roman" w:eastAsia="Arial" w:hAnsi="Times New Roman" w:cs="Times New Roman"/>
          <w:bCs/>
          <w:color w:val="000000" w:themeColor="text1"/>
          <w:sz w:val="24"/>
          <w:szCs w:val="24"/>
        </w:rPr>
        <w:t>.2.  DA ANÁLISE DE RISCOS</w:t>
      </w:r>
      <w:r w:rsidRPr="006A3C6D">
        <w:rPr>
          <w:rFonts w:ascii="Times New Roman" w:eastAsia="Arial" w:hAnsi="Times New Roman" w:cs="Times New Roman"/>
          <w:bCs/>
          <w:sz w:val="24"/>
          <w:szCs w:val="24"/>
        </w:rPr>
        <w:t xml:space="preserve">: </w:t>
      </w:r>
    </w:p>
    <w:p w14:paraId="767B8775" w14:textId="77777777" w:rsidR="008F6249" w:rsidRPr="00D26D01" w:rsidRDefault="008F6249" w:rsidP="008F6249">
      <w:pPr>
        <w:pStyle w:val="LO-normal"/>
        <w:spacing w:line="288" w:lineRule="auto"/>
        <w:jc w:val="both"/>
        <w:rPr>
          <w:rFonts w:ascii="Times New Roman" w:eastAsia="Arial" w:hAnsi="Times New Roman" w:cs="Times New Roman"/>
          <w:b/>
          <w:sz w:val="24"/>
          <w:szCs w:val="24"/>
        </w:rPr>
      </w:pPr>
    </w:p>
    <w:tbl>
      <w:tblPr>
        <w:tblStyle w:val="TableNormal"/>
        <w:tblW w:w="9330" w:type="dxa"/>
        <w:tblLayout w:type="fixed"/>
        <w:tblCellMar>
          <w:left w:w="108" w:type="dxa"/>
          <w:right w:w="108" w:type="dxa"/>
        </w:tblCellMar>
        <w:tblLook w:val="0600" w:firstRow="0" w:lastRow="0" w:firstColumn="0" w:lastColumn="0" w:noHBand="1" w:noVBand="1"/>
      </w:tblPr>
      <w:tblGrid>
        <w:gridCol w:w="2117"/>
        <w:gridCol w:w="1984"/>
        <w:gridCol w:w="1843"/>
        <w:gridCol w:w="1559"/>
        <w:gridCol w:w="1827"/>
      </w:tblGrid>
      <w:tr w:rsidR="008F6249" w:rsidRPr="0004273D" w14:paraId="7800DEA9" w14:textId="77777777" w:rsidTr="00B66C9A">
        <w:trPr>
          <w:trHeight w:val="400"/>
        </w:trPr>
        <w:tc>
          <w:tcPr>
            <w:tcW w:w="9330" w:type="dxa"/>
            <w:gridSpan w:val="5"/>
            <w:tcBorders>
              <w:top w:val="single" w:sz="8" w:space="0" w:color="000000"/>
              <w:left w:val="single" w:sz="8" w:space="0" w:color="000000"/>
              <w:bottom w:val="single" w:sz="8" w:space="0" w:color="000000"/>
              <w:right w:val="single" w:sz="8" w:space="0" w:color="000000"/>
            </w:tcBorders>
          </w:tcPr>
          <w:p w14:paraId="7C08926E" w14:textId="77777777" w:rsidR="008F6249" w:rsidRPr="0004273D" w:rsidRDefault="008F6249" w:rsidP="00B66C9A">
            <w:pPr>
              <w:pStyle w:val="LO-normal"/>
              <w:jc w:val="center"/>
              <w:rPr>
                <w:rFonts w:ascii="Times New Roman" w:eastAsia="Arial" w:hAnsi="Times New Roman" w:cs="Times New Roman"/>
                <w:b/>
                <w:lang w:val="pt-BR"/>
              </w:rPr>
            </w:pPr>
            <w:r w:rsidRPr="0004273D">
              <w:rPr>
                <w:rFonts w:ascii="Times New Roman" w:eastAsia="Arial" w:hAnsi="Times New Roman" w:cs="Times New Roman"/>
                <w:b/>
                <w:lang w:val="pt-BR"/>
              </w:rPr>
              <w:t>RISCO 1- FALTA DE RECURSOS ORÇAMENTÁRIOS PARA A CONTRATAÇÃO DO OBJETO</w:t>
            </w:r>
          </w:p>
          <w:p w14:paraId="6FE67AC6" w14:textId="77777777" w:rsidR="008F6249" w:rsidRPr="0004273D" w:rsidRDefault="008F6249" w:rsidP="00B66C9A">
            <w:pPr>
              <w:pStyle w:val="LO-normal"/>
              <w:jc w:val="center"/>
              <w:rPr>
                <w:rFonts w:ascii="Times New Roman" w:eastAsia="Arial" w:hAnsi="Times New Roman" w:cs="Times New Roman"/>
                <w:lang w:val="pt-BR"/>
              </w:rPr>
            </w:pPr>
            <w:r w:rsidRPr="0004273D">
              <w:rPr>
                <w:rFonts w:ascii="Times New Roman" w:eastAsia="Arial" w:hAnsi="Times New Roman" w:cs="Times New Roman"/>
                <w:lang w:val="pt-BR"/>
              </w:rPr>
              <w:t>(</w:t>
            </w:r>
            <w:r w:rsidRPr="0004273D">
              <w:rPr>
                <w:rFonts w:ascii="Times New Roman" w:eastAsia="Arial" w:hAnsi="Times New Roman" w:cs="Times New Roman"/>
                <w:b/>
                <w:lang w:val="pt-BR"/>
              </w:rPr>
              <w:t>X</w:t>
            </w:r>
            <w:r w:rsidRPr="0004273D">
              <w:rPr>
                <w:rFonts w:ascii="Times New Roman" w:eastAsia="Arial" w:hAnsi="Times New Roman" w:cs="Times New Roman"/>
                <w:lang w:val="pt-BR"/>
              </w:rPr>
              <w:t>) Risco Baixo     (      ) Risco Médio    (     )Risco Alto</w:t>
            </w:r>
          </w:p>
        </w:tc>
      </w:tr>
      <w:tr w:rsidR="008F6249" w:rsidRPr="0004273D" w14:paraId="330D52F8" w14:textId="77777777" w:rsidTr="00B66C9A">
        <w:tc>
          <w:tcPr>
            <w:tcW w:w="21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6AE66A"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 xml:space="preserve">DANOS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165570"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IMPACTO</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D876DE"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Ação de Contingência</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54D993"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 xml:space="preserve">Responsável </w:t>
            </w:r>
          </w:p>
        </w:tc>
        <w:tc>
          <w:tcPr>
            <w:tcW w:w="18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2B9559"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Prazo</w:t>
            </w:r>
          </w:p>
        </w:tc>
      </w:tr>
      <w:tr w:rsidR="008F6249" w:rsidRPr="0004273D" w14:paraId="4354038A" w14:textId="77777777" w:rsidTr="00B66C9A">
        <w:tc>
          <w:tcPr>
            <w:tcW w:w="21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34D38E"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Atraso no início dos procedimentos licitatórios</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A4B1CD"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Aumento das demandas que necessitam do objeto da contratação.</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45B654"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 xml:space="preserve">Reserva ou Realocação de Recursos Orçamentários e Financeiros pelo Gestor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70787B" w14:textId="77777777" w:rsidR="008F6249" w:rsidRPr="0004273D" w:rsidRDefault="008F6249" w:rsidP="00B66C9A">
            <w:pPr>
              <w:pStyle w:val="LO-normal"/>
              <w:rPr>
                <w:rFonts w:ascii="Times New Roman" w:eastAsia="Arial" w:hAnsi="Times New Roman" w:cs="Times New Roman"/>
              </w:rPr>
            </w:pPr>
            <w:r w:rsidRPr="0004273D">
              <w:rPr>
                <w:rFonts w:ascii="Times New Roman" w:eastAsia="Arial" w:hAnsi="Times New Roman" w:cs="Times New Roman"/>
              </w:rPr>
              <w:t>Secretaria Demandante.</w:t>
            </w:r>
          </w:p>
        </w:tc>
        <w:tc>
          <w:tcPr>
            <w:tcW w:w="18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CAC77F"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Antes do início dos Procedimentos Licitatórios</w:t>
            </w:r>
          </w:p>
        </w:tc>
      </w:tr>
    </w:tbl>
    <w:p w14:paraId="0918AC03" w14:textId="77777777" w:rsidR="008F6249" w:rsidRPr="004E3BAC" w:rsidRDefault="008F6249" w:rsidP="008F6249">
      <w:pPr>
        <w:pStyle w:val="LO-normal"/>
        <w:spacing w:line="288" w:lineRule="auto"/>
        <w:jc w:val="both"/>
        <w:rPr>
          <w:rFonts w:ascii="Times New Roman" w:eastAsia="Arial" w:hAnsi="Times New Roman" w:cs="Times New Roman"/>
          <w:sz w:val="24"/>
          <w:szCs w:val="24"/>
          <w:lang w:val="pt-BR"/>
        </w:rPr>
      </w:pPr>
    </w:p>
    <w:tbl>
      <w:tblPr>
        <w:tblStyle w:val="TableNormal"/>
        <w:tblW w:w="9330" w:type="dxa"/>
        <w:tblLayout w:type="fixed"/>
        <w:tblCellMar>
          <w:left w:w="108" w:type="dxa"/>
          <w:right w:w="108" w:type="dxa"/>
        </w:tblCellMar>
        <w:tblLook w:val="0600" w:firstRow="0" w:lastRow="0" w:firstColumn="0" w:lastColumn="0" w:noHBand="1" w:noVBand="1"/>
      </w:tblPr>
      <w:tblGrid>
        <w:gridCol w:w="1550"/>
        <w:gridCol w:w="2268"/>
        <w:gridCol w:w="2126"/>
        <w:gridCol w:w="1781"/>
        <w:gridCol w:w="1605"/>
      </w:tblGrid>
      <w:tr w:rsidR="008F6249" w:rsidRPr="0004273D" w14:paraId="30F461BF" w14:textId="77777777" w:rsidTr="00B66C9A">
        <w:trPr>
          <w:trHeight w:val="1206"/>
        </w:trPr>
        <w:tc>
          <w:tcPr>
            <w:tcW w:w="9330" w:type="dxa"/>
            <w:gridSpan w:val="5"/>
            <w:tcBorders>
              <w:top w:val="single" w:sz="8" w:space="0" w:color="000000"/>
              <w:left w:val="single" w:sz="8" w:space="0" w:color="000000"/>
              <w:bottom w:val="single" w:sz="8" w:space="0" w:color="000000"/>
              <w:right w:val="single" w:sz="8" w:space="0" w:color="000000"/>
            </w:tcBorders>
          </w:tcPr>
          <w:p w14:paraId="128BB1A1" w14:textId="77777777" w:rsidR="008F6249" w:rsidRPr="0004273D" w:rsidRDefault="008F6249" w:rsidP="00B66C9A">
            <w:pPr>
              <w:pStyle w:val="LO-normal"/>
              <w:jc w:val="center"/>
              <w:rPr>
                <w:rFonts w:ascii="Times New Roman" w:eastAsia="Arial" w:hAnsi="Times New Roman" w:cs="Times New Roman"/>
                <w:b/>
                <w:lang w:val="pt-BR"/>
              </w:rPr>
            </w:pPr>
            <w:r w:rsidRPr="0004273D">
              <w:rPr>
                <w:rFonts w:ascii="Times New Roman" w:eastAsia="Arial" w:hAnsi="Times New Roman" w:cs="Times New Roman"/>
                <w:b/>
                <w:lang w:val="pt-BR"/>
              </w:rPr>
              <w:t>RISCO 2- FALTA DE FORNECEDORES HABILITADOS PARA O FORNECIMENTO DO OBJETO</w:t>
            </w:r>
          </w:p>
          <w:p w14:paraId="142A2C5B" w14:textId="251256DE" w:rsidR="008F6249" w:rsidRPr="0004273D" w:rsidRDefault="008F6249" w:rsidP="00B66C9A">
            <w:pPr>
              <w:pStyle w:val="LO-normal"/>
              <w:jc w:val="center"/>
              <w:rPr>
                <w:rFonts w:ascii="Times New Roman" w:eastAsia="Arial" w:hAnsi="Times New Roman" w:cs="Times New Roman"/>
                <w:lang w:val="pt-BR"/>
              </w:rPr>
            </w:pPr>
            <w:r w:rsidRPr="0004273D">
              <w:rPr>
                <w:rFonts w:ascii="Times New Roman" w:eastAsia="Arial" w:hAnsi="Times New Roman" w:cs="Times New Roman"/>
                <w:lang w:val="pt-BR"/>
              </w:rPr>
              <w:t>(   ) Risco Baixo     (</w:t>
            </w:r>
            <w:r w:rsidR="00AD0FD9">
              <w:rPr>
                <w:rFonts w:ascii="Times New Roman" w:eastAsia="Arial" w:hAnsi="Times New Roman" w:cs="Times New Roman"/>
                <w:b/>
                <w:lang w:val="pt-BR"/>
              </w:rPr>
              <w:t xml:space="preserve"> </w:t>
            </w:r>
            <w:r w:rsidRPr="0004273D">
              <w:rPr>
                <w:rFonts w:ascii="Times New Roman" w:eastAsia="Arial" w:hAnsi="Times New Roman" w:cs="Times New Roman"/>
                <w:lang w:val="pt-BR"/>
              </w:rPr>
              <w:t xml:space="preserve">) Risco Médio    (   </w:t>
            </w:r>
            <w:r w:rsidR="00AD0FD9">
              <w:rPr>
                <w:rFonts w:ascii="Times New Roman" w:eastAsia="Arial" w:hAnsi="Times New Roman" w:cs="Times New Roman"/>
                <w:lang w:val="pt-BR"/>
              </w:rPr>
              <w:t>x</w:t>
            </w:r>
            <w:r w:rsidRPr="0004273D">
              <w:rPr>
                <w:rFonts w:ascii="Times New Roman" w:eastAsia="Arial" w:hAnsi="Times New Roman" w:cs="Times New Roman"/>
                <w:lang w:val="pt-BR"/>
              </w:rPr>
              <w:t xml:space="preserve">  )Risco Alto</w:t>
            </w:r>
          </w:p>
        </w:tc>
      </w:tr>
      <w:tr w:rsidR="008F6249" w:rsidRPr="0004273D" w14:paraId="1D5FC6FB" w14:textId="77777777" w:rsidTr="00B66C9A">
        <w:tc>
          <w:tcPr>
            <w:tcW w:w="1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56A931"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 xml:space="preserve">DANOS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A5773E"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IMPACTO</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C7970"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Ação de Contingência</w:t>
            </w:r>
          </w:p>
        </w:tc>
        <w:tc>
          <w:tcPr>
            <w:tcW w:w="1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2B9774"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 xml:space="preserve">Responsável </w:t>
            </w:r>
          </w:p>
        </w:tc>
        <w:tc>
          <w:tcPr>
            <w:tcW w:w="16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5E07D8"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Prazo</w:t>
            </w:r>
          </w:p>
        </w:tc>
      </w:tr>
      <w:tr w:rsidR="008F6249" w:rsidRPr="0004273D" w14:paraId="741E80C2" w14:textId="77777777" w:rsidTr="00B66C9A">
        <w:tc>
          <w:tcPr>
            <w:tcW w:w="1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615908"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Atraso  na efetivação da contratação</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A17D8A"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Fracasso na licitação.</w:t>
            </w:r>
          </w:p>
          <w:p w14:paraId="095A1E3B"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Necessidade de refazer o processo licitatório</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468417"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Edital com condições de habilitação eficientes.</w:t>
            </w:r>
          </w:p>
          <w:p w14:paraId="69464B35" w14:textId="77777777" w:rsidR="008F6249" w:rsidRPr="0004273D" w:rsidRDefault="008F6249" w:rsidP="00B66C9A">
            <w:pPr>
              <w:pStyle w:val="LO-normal"/>
              <w:rPr>
                <w:rFonts w:ascii="Times New Roman" w:eastAsia="Arial" w:hAnsi="Times New Roman" w:cs="Times New Roman"/>
                <w:lang w:val="pt-BR"/>
              </w:rPr>
            </w:pPr>
          </w:p>
        </w:tc>
        <w:tc>
          <w:tcPr>
            <w:tcW w:w="17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C01CD3" w14:textId="77777777" w:rsidR="008F6249" w:rsidRPr="0004273D" w:rsidRDefault="008F6249" w:rsidP="00B66C9A">
            <w:pPr>
              <w:pStyle w:val="LO-normal"/>
              <w:rPr>
                <w:rFonts w:ascii="Times New Roman" w:eastAsia="Arial" w:hAnsi="Times New Roman" w:cs="Times New Roman"/>
              </w:rPr>
            </w:pPr>
            <w:r w:rsidRPr="0004273D">
              <w:rPr>
                <w:rFonts w:ascii="Times New Roman" w:eastAsia="Arial" w:hAnsi="Times New Roman" w:cs="Times New Roman"/>
              </w:rPr>
              <w:t>Setor de Licitações</w:t>
            </w:r>
          </w:p>
        </w:tc>
        <w:tc>
          <w:tcPr>
            <w:tcW w:w="16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1EAC10"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Durante o procedimento licitatório.</w:t>
            </w:r>
          </w:p>
          <w:p w14:paraId="6CBB9A62"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Constante</w:t>
            </w:r>
          </w:p>
        </w:tc>
      </w:tr>
    </w:tbl>
    <w:p w14:paraId="513E86B1" w14:textId="77777777" w:rsidR="008F6249" w:rsidRPr="004E3BAC" w:rsidRDefault="008F6249" w:rsidP="008F6249">
      <w:pPr>
        <w:pStyle w:val="LO-normal"/>
        <w:spacing w:line="288" w:lineRule="auto"/>
        <w:jc w:val="both"/>
        <w:rPr>
          <w:rFonts w:ascii="Times New Roman" w:eastAsia="Arial" w:hAnsi="Times New Roman" w:cs="Times New Roman"/>
          <w:sz w:val="24"/>
          <w:szCs w:val="24"/>
          <w:lang w:val="pt-BR"/>
        </w:rPr>
      </w:pPr>
    </w:p>
    <w:tbl>
      <w:tblPr>
        <w:tblStyle w:val="TableNormal"/>
        <w:tblW w:w="9330" w:type="dxa"/>
        <w:tblLayout w:type="fixed"/>
        <w:tblCellMar>
          <w:left w:w="108" w:type="dxa"/>
          <w:right w:w="108" w:type="dxa"/>
        </w:tblCellMar>
        <w:tblLook w:val="0600" w:firstRow="0" w:lastRow="0" w:firstColumn="0" w:lastColumn="0" w:noHBand="1" w:noVBand="1"/>
      </w:tblPr>
      <w:tblGrid>
        <w:gridCol w:w="1814"/>
        <w:gridCol w:w="2355"/>
        <w:gridCol w:w="1950"/>
        <w:gridCol w:w="1606"/>
        <w:gridCol w:w="1605"/>
      </w:tblGrid>
      <w:tr w:rsidR="008F6249" w:rsidRPr="0004273D" w14:paraId="3AFC5272" w14:textId="77777777" w:rsidTr="00B66C9A">
        <w:trPr>
          <w:trHeight w:val="400"/>
        </w:trPr>
        <w:tc>
          <w:tcPr>
            <w:tcW w:w="9330" w:type="dxa"/>
            <w:gridSpan w:val="5"/>
            <w:tcBorders>
              <w:top w:val="single" w:sz="8" w:space="0" w:color="000000"/>
              <w:left w:val="single" w:sz="8" w:space="0" w:color="000000"/>
              <w:bottom w:val="single" w:sz="8" w:space="0" w:color="000000"/>
              <w:right w:val="single" w:sz="8" w:space="0" w:color="000000"/>
            </w:tcBorders>
          </w:tcPr>
          <w:p w14:paraId="66C203A6" w14:textId="77777777" w:rsidR="008F6249" w:rsidRPr="0004273D" w:rsidRDefault="008F6249" w:rsidP="00B66C9A">
            <w:pPr>
              <w:pStyle w:val="LO-normal"/>
              <w:jc w:val="center"/>
              <w:rPr>
                <w:rFonts w:ascii="Times New Roman" w:eastAsia="Arial" w:hAnsi="Times New Roman" w:cs="Times New Roman"/>
                <w:b/>
                <w:lang w:val="pt-BR"/>
              </w:rPr>
            </w:pPr>
            <w:r w:rsidRPr="0004273D">
              <w:rPr>
                <w:rFonts w:ascii="Times New Roman" w:eastAsia="Arial" w:hAnsi="Times New Roman" w:cs="Times New Roman"/>
                <w:b/>
                <w:lang w:val="pt-BR"/>
              </w:rPr>
              <w:t>RISCO 3- : DESCUMPRIMENTO OU INEXECUÇÃO DA ATA DE REGISTRO DE PREÇOS</w:t>
            </w:r>
          </w:p>
          <w:p w14:paraId="3C12DEDB" w14:textId="77777777" w:rsidR="008F6249" w:rsidRPr="0004273D" w:rsidRDefault="008F6249" w:rsidP="00B66C9A">
            <w:pPr>
              <w:pStyle w:val="LO-normal"/>
              <w:jc w:val="center"/>
              <w:rPr>
                <w:rFonts w:ascii="Times New Roman" w:eastAsia="Arial" w:hAnsi="Times New Roman" w:cs="Times New Roman"/>
                <w:lang w:val="pt-BR"/>
              </w:rPr>
            </w:pPr>
            <w:r w:rsidRPr="0004273D">
              <w:rPr>
                <w:rFonts w:ascii="Times New Roman" w:eastAsia="Arial" w:hAnsi="Times New Roman" w:cs="Times New Roman"/>
                <w:lang w:val="pt-BR"/>
              </w:rPr>
              <w:t xml:space="preserve">(   ) Risco Baixo     ( </w:t>
            </w:r>
            <w:r w:rsidRPr="0004273D">
              <w:rPr>
                <w:rFonts w:ascii="Times New Roman" w:eastAsia="Arial" w:hAnsi="Times New Roman" w:cs="Times New Roman"/>
                <w:b/>
                <w:lang w:val="pt-BR"/>
              </w:rPr>
              <w:t xml:space="preserve">X </w:t>
            </w:r>
            <w:r w:rsidRPr="0004273D">
              <w:rPr>
                <w:rFonts w:ascii="Times New Roman" w:eastAsia="Arial" w:hAnsi="Times New Roman" w:cs="Times New Roman"/>
                <w:lang w:val="pt-BR"/>
              </w:rPr>
              <w:t>) Risco Médio    (     )Risco Alto</w:t>
            </w:r>
          </w:p>
        </w:tc>
      </w:tr>
      <w:tr w:rsidR="008F6249" w:rsidRPr="0004273D" w14:paraId="4106AD92" w14:textId="77777777" w:rsidTr="00B66C9A">
        <w:tc>
          <w:tcPr>
            <w:tcW w:w="18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F3C5EA"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 xml:space="preserve">DANOS </w:t>
            </w:r>
          </w:p>
        </w:tc>
        <w:tc>
          <w:tcPr>
            <w:tcW w:w="23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FC8E6E"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IMPACTO</w:t>
            </w:r>
          </w:p>
        </w:tc>
        <w:tc>
          <w:tcPr>
            <w:tcW w:w="19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F0E582"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Ação de Contingência</w:t>
            </w:r>
          </w:p>
        </w:tc>
        <w:tc>
          <w:tcPr>
            <w:tcW w:w="1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A17403"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 xml:space="preserve">Responsável </w:t>
            </w:r>
          </w:p>
        </w:tc>
        <w:tc>
          <w:tcPr>
            <w:tcW w:w="16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EC4B03" w14:textId="77777777" w:rsidR="008F6249" w:rsidRPr="0004273D" w:rsidRDefault="008F6249" w:rsidP="00B66C9A">
            <w:pPr>
              <w:pStyle w:val="LO-normal"/>
              <w:jc w:val="center"/>
              <w:rPr>
                <w:rFonts w:ascii="Times New Roman" w:eastAsia="Arial" w:hAnsi="Times New Roman" w:cs="Times New Roman"/>
              </w:rPr>
            </w:pPr>
            <w:r w:rsidRPr="0004273D">
              <w:rPr>
                <w:rFonts w:ascii="Times New Roman" w:eastAsia="Arial" w:hAnsi="Times New Roman" w:cs="Times New Roman"/>
              </w:rPr>
              <w:t>Prazo</w:t>
            </w:r>
          </w:p>
        </w:tc>
      </w:tr>
      <w:tr w:rsidR="008F6249" w:rsidRPr="0004273D" w14:paraId="0BE6A055" w14:textId="77777777" w:rsidTr="00B66C9A">
        <w:tc>
          <w:tcPr>
            <w:tcW w:w="181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3DA111" w14:textId="77777777" w:rsidR="008F6249" w:rsidRPr="0004273D" w:rsidRDefault="008F6249" w:rsidP="00B66C9A">
            <w:pPr>
              <w:pStyle w:val="LO-normal"/>
              <w:rPr>
                <w:rFonts w:ascii="Times New Roman" w:eastAsia="Arial" w:hAnsi="Times New Roman" w:cs="Times New Roman"/>
              </w:rPr>
            </w:pPr>
            <w:r w:rsidRPr="0004273D">
              <w:rPr>
                <w:rFonts w:ascii="Times New Roman" w:eastAsia="Arial" w:hAnsi="Times New Roman" w:cs="Times New Roman"/>
              </w:rPr>
              <w:lastRenderedPageBreak/>
              <w:t>Não efetivação da contratação.</w:t>
            </w:r>
          </w:p>
        </w:tc>
        <w:tc>
          <w:tcPr>
            <w:tcW w:w="23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58D9A6"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Falta dos materiais ou serviços que dependem da contratação.</w:t>
            </w:r>
          </w:p>
        </w:tc>
        <w:tc>
          <w:tcPr>
            <w:tcW w:w="19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2924A"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Evitar a aceitação de lances Inexequíveis.</w:t>
            </w:r>
          </w:p>
          <w:p w14:paraId="3DD30AAF"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Necessidade de cautela durante a análise da documentação de habilitação</w:t>
            </w:r>
          </w:p>
        </w:tc>
        <w:tc>
          <w:tcPr>
            <w:tcW w:w="1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4DA155"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Setor de Licitações e Contratos</w:t>
            </w:r>
          </w:p>
        </w:tc>
        <w:tc>
          <w:tcPr>
            <w:tcW w:w="16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3317D8"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Durante o procedimento licitatório.</w:t>
            </w:r>
          </w:p>
          <w:p w14:paraId="70266466" w14:textId="77777777" w:rsidR="008F6249" w:rsidRPr="0004273D" w:rsidRDefault="008F6249" w:rsidP="00B66C9A">
            <w:pPr>
              <w:pStyle w:val="LO-normal"/>
              <w:rPr>
                <w:rFonts w:ascii="Times New Roman" w:eastAsia="Arial" w:hAnsi="Times New Roman" w:cs="Times New Roman"/>
                <w:lang w:val="pt-BR"/>
              </w:rPr>
            </w:pPr>
            <w:r w:rsidRPr="0004273D">
              <w:rPr>
                <w:rFonts w:ascii="Times New Roman" w:eastAsia="Arial" w:hAnsi="Times New Roman" w:cs="Times New Roman"/>
                <w:lang w:val="pt-BR"/>
              </w:rPr>
              <w:t>Constante</w:t>
            </w:r>
          </w:p>
        </w:tc>
      </w:tr>
    </w:tbl>
    <w:p w14:paraId="3A5EEEC9" w14:textId="77777777" w:rsidR="00D71EEB" w:rsidRDefault="008F6249" w:rsidP="00D71EEB">
      <w:pPr>
        <w:pStyle w:val="Ttulo1"/>
        <w:spacing w:before="200" w:line="288" w:lineRule="auto"/>
        <w:jc w:val="both"/>
        <w:rPr>
          <w:rFonts w:eastAsia="Arial"/>
          <w:sz w:val="24"/>
          <w:szCs w:val="24"/>
        </w:rPr>
      </w:pPr>
      <w:bookmarkStart w:id="11" w:name="_cfrlhzwf426x"/>
      <w:bookmarkEnd w:id="11"/>
      <w:r w:rsidRPr="00D26D01">
        <w:rPr>
          <w:rFonts w:eastAsia="Arial"/>
          <w:sz w:val="24"/>
          <w:szCs w:val="24"/>
        </w:rPr>
        <w:br/>
      </w:r>
      <w:r>
        <w:rPr>
          <w:rFonts w:eastAsia="Arial"/>
          <w:sz w:val="24"/>
          <w:szCs w:val="24"/>
        </w:rPr>
        <w:t>25</w:t>
      </w:r>
      <w:r w:rsidRPr="00D26D01">
        <w:rPr>
          <w:rFonts w:eastAsia="Arial"/>
          <w:sz w:val="24"/>
          <w:szCs w:val="24"/>
        </w:rPr>
        <w:t>. RESPONSÁVEIS</w:t>
      </w:r>
      <w:r w:rsidR="00D71EEB">
        <w:rPr>
          <w:rFonts w:eastAsia="Arial"/>
          <w:sz w:val="24"/>
          <w:szCs w:val="24"/>
        </w:rPr>
        <w:t>:</w:t>
      </w:r>
    </w:p>
    <w:p w14:paraId="2A86FF5A" w14:textId="726AB655" w:rsidR="001B0729" w:rsidRPr="00AD0FD9" w:rsidRDefault="008F6249" w:rsidP="00AD0FD9">
      <w:pPr>
        <w:pStyle w:val="Ttulo1"/>
        <w:spacing w:before="200" w:line="288" w:lineRule="auto"/>
        <w:jc w:val="both"/>
        <w:rPr>
          <w:rFonts w:eastAsia="Arial"/>
          <w:sz w:val="24"/>
          <w:szCs w:val="24"/>
        </w:rPr>
      </w:pPr>
      <w:r w:rsidRPr="004E3BAC">
        <w:rPr>
          <w:rFonts w:eastAsia="Arial"/>
          <w:sz w:val="24"/>
          <w:szCs w:val="24"/>
          <w:lang w:val="pt-BR"/>
        </w:rPr>
        <w:t>Nome do servidor responsável</w:t>
      </w:r>
      <w:r w:rsidR="00077B0B">
        <w:rPr>
          <w:rFonts w:eastAsia="Arial"/>
          <w:sz w:val="24"/>
          <w:szCs w:val="24"/>
          <w:lang w:val="pt-BR"/>
        </w:rPr>
        <w:t xml:space="preserve"> pelo Estudo Técnico Preliminar:</w:t>
      </w:r>
      <w:r w:rsidR="007C2FB2">
        <w:rPr>
          <w:rFonts w:eastAsia="Arial"/>
          <w:sz w:val="24"/>
          <w:szCs w:val="24"/>
          <w:lang w:val="pt-BR"/>
        </w:rPr>
        <w:t xml:space="preserve"> </w:t>
      </w:r>
      <w:r w:rsidR="00AD0FD9">
        <w:rPr>
          <w:rFonts w:eastAsia="Arial"/>
          <w:sz w:val="24"/>
          <w:szCs w:val="24"/>
          <w:lang w:val="pt-BR"/>
        </w:rPr>
        <w:t>Vanderleia da Silva Pereira Martins</w:t>
      </w:r>
      <w:r w:rsidR="00077B0B">
        <w:rPr>
          <w:rFonts w:eastAsia="Arial"/>
          <w:sz w:val="24"/>
          <w:szCs w:val="24"/>
          <w:lang w:val="pt-BR"/>
        </w:rPr>
        <w:t>, Secretári</w:t>
      </w:r>
      <w:r w:rsidR="00AD0FD9">
        <w:rPr>
          <w:rFonts w:eastAsia="Arial"/>
          <w:sz w:val="24"/>
          <w:szCs w:val="24"/>
          <w:lang w:val="pt-BR"/>
        </w:rPr>
        <w:t>a</w:t>
      </w:r>
      <w:r w:rsidR="00077B0B">
        <w:rPr>
          <w:rFonts w:eastAsia="Arial"/>
          <w:sz w:val="24"/>
          <w:szCs w:val="24"/>
          <w:lang w:val="pt-BR"/>
        </w:rPr>
        <w:t xml:space="preserve"> Municipal de </w:t>
      </w:r>
      <w:r w:rsidR="00AD0FD9">
        <w:rPr>
          <w:rFonts w:eastAsia="Arial"/>
          <w:sz w:val="24"/>
          <w:szCs w:val="24"/>
          <w:lang w:val="pt-BR"/>
        </w:rPr>
        <w:t>Meio Ambiente</w:t>
      </w:r>
      <w:r w:rsidR="00077B0B">
        <w:rPr>
          <w:rFonts w:eastAsia="Arial"/>
          <w:sz w:val="24"/>
          <w:szCs w:val="24"/>
          <w:lang w:val="pt-BR"/>
        </w:rPr>
        <w:t>, Portaria 15</w:t>
      </w:r>
      <w:r w:rsidR="00AD0FD9">
        <w:rPr>
          <w:rFonts w:eastAsia="Arial"/>
          <w:sz w:val="24"/>
          <w:szCs w:val="24"/>
          <w:lang w:val="pt-BR"/>
        </w:rPr>
        <w:t>.288</w:t>
      </w:r>
      <w:r w:rsidR="007C2FB2">
        <w:rPr>
          <w:rFonts w:eastAsia="Arial"/>
          <w:sz w:val="24"/>
          <w:szCs w:val="24"/>
          <w:lang w:val="pt-BR"/>
        </w:rPr>
        <w:t>.</w:t>
      </w:r>
    </w:p>
    <w:p w14:paraId="7928B633" w14:textId="2D4B1608" w:rsidR="008F6249" w:rsidRDefault="00077B0B" w:rsidP="00077B0B">
      <w:pPr>
        <w:pStyle w:val="LO-normal"/>
        <w:jc w:val="right"/>
        <w:rPr>
          <w:rFonts w:ascii="Times New Roman" w:eastAsia="Arial" w:hAnsi="Times New Roman" w:cs="Times New Roman"/>
          <w:color w:val="auto"/>
          <w:sz w:val="24"/>
          <w:szCs w:val="24"/>
          <w:lang w:val="pt-BR"/>
        </w:rPr>
      </w:pPr>
      <w:r>
        <w:rPr>
          <w:rFonts w:ascii="Times New Roman" w:eastAsia="Arial" w:hAnsi="Times New Roman" w:cs="Times New Roman"/>
          <w:color w:val="auto"/>
          <w:sz w:val="24"/>
          <w:szCs w:val="24"/>
          <w:lang w:val="pt-BR"/>
        </w:rPr>
        <w:t>Amaral Ferrador</w:t>
      </w:r>
      <w:r w:rsidR="00704871">
        <w:rPr>
          <w:rFonts w:ascii="Times New Roman" w:eastAsia="Arial" w:hAnsi="Times New Roman" w:cs="Times New Roman"/>
          <w:color w:val="auto"/>
          <w:sz w:val="24"/>
          <w:szCs w:val="24"/>
          <w:lang w:val="pt-BR"/>
        </w:rPr>
        <w:t xml:space="preserve"> </w:t>
      </w:r>
      <w:r>
        <w:rPr>
          <w:rFonts w:ascii="Times New Roman" w:eastAsia="Arial" w:hAnsi="Times New Roman" w:cs="Times New Roman"/>
          <w:color w:val="auto"/>
          <w:sz w:val="24"/>
          <w:szCs w:val="24"/>
          <w:lang w:val="pt-BR"/>
        </w:rPr>
        <w:t>(RS)</w:t>
      </w:r>
      <w:r w:rsidR="008F6249" w:rsidRPr="004E3BAC">
        <w:rPr>
          <w:rFonts w:ascii="Times New Roman" w:eastAsia="Arial" w:hAnsi="Times New Roman" w:cs="Times New Roman"/>
          <w:color w:val="auto"/>
          <w:sz w:val="24"/>
          <w:szCs w:val="24"/>
          <w:lang w:val="pt-BR"/>
        </w:rPr>
        <w:t xml:space="preserve">, </w:t>
      </w:r>
      <w:r w:rsidR="00FE1D88">
        <w:rPr>
          <w:rFonts w:ascii="Times New Roman" w:eastAsia="Arial" w:hAnsi="Times New Roman" w:cs="Times New Roman"/>
          <w:color w:val="auto"/>
          <w:sz w:val="24"/>
          <w:szCs w:val="24"/>
          <w:lang w:val="pt-BR"/>
        </w:rPr>
        <w:t>1</w:t>
      </w:r>
      <w:r w:rsidR="008C5BBC">
        <w:rPr>
          <w:rFonts w:ascii="Times New Roman" w:eastAsia="Arial" w:hAnsi="Times New Roman" w:cs="Times New Roman"/>
          <w:color w:val="auto"/>
          <w:sz w:val="24"/>
          <w:szCs w:val="24"/>
          <w:lang w:val="pt-BR"/>
        </w:rPr>
        <w:t>5</w:t>
      </w:r>
      <w:r w:rsidR="00AD0FD9">
        <w:rPr>
          <w:rFonts w:ascii="Times New Roman" w:eastAsia="Arial" w:hAnsi="Times New Roman" w:cs="Times New Roman"/>
          <w:color w:val="auto"/>
          <w:sz w:val="24"/>
          <w:szCs w:val="24"/>
          <w:lang w:val="pt-BR"/>
        </w:rPr>
        <w:t xml:space="preserve"> </w:t>
      </w:r>
      <w:r w:rsidR="008357E3">
        <w:rPr>
          <w:rFonts w:ascii="Times New Roman" w:eastAsia="Arial" w:hAnsi="Times New Roman" w:cs="Times New Roman"/>
          <w:color w:val="auto"/>
          <w:sz w:val="24"/>
          <w:szCs w:val="24"/>
          <w:lang w:val="pt-BR"/>
        </w:rPr>
        <w:t xml:space="preserve">de </w:t>
      </w:r>
      <w:r w:rsidR="004D5D60">
        <w:rPr>
          <w:rFonts w:ascii="Times New Roman" w:eastAsia="Arial" w:hAnsi="Times New Roman" w:cs="Times New Roman"/>
          <w:color w:val="auto"/>
          <w:sz w:val="24"/>
          <w:szCs w:val="24"/>
          <w:lang w:val="pt-BR"/>
        </w:rPr>
        <w:t>outubro de 2025</w:t>
      </w:r>
      <w:r w:rsidR="008F6249" w:rsidRPr="004E3BAC">
        <w:rPr>
          <w:rFonts w:ascii="Times New Roman" w:eastAsia="Arial" w:hAnsi="Times New Roman" w:cs="Times New Roman"/>
          <w:color w:val="auto"/>
          <w:sz w:val="24"/>
          <w:szCs w:val="24"/>
          <w:lang w:val="pt-BR"/>
        </w:rPr>
        <w:t>.</w:t>
      </w:r>
    </w:p>
    <w:p w14:paraId="29E2BDB6" w14:textId="77777777" w:rsidR="008F6249" w:rsidRDefault="008F6249" w:rsidP="008F6249">
      <w:pPr>
        <w:rPr>
          <w:sz w:val="24"/>
          <w:szCs w:val="24"/>
        </w:rPr>
      </w:pPr>
    </w:p>
    <w:p w14:paraId="7A94BA44" w14:textId="5ED87DDA" w:rsidR="008F6249" w:rsidRDefault="00077B0B" w:rsidP="00077B0B">
      <w:pPr>
        <w:jc w:val="center"/>
        <w:rPr>
          <w:sz w:val="24"/>
          <w:szCs w:val="24"/>
        </w:rPr>
      </w:pPr>
      <w:r>
        <w:rPr>
          <w:sz w:val="24"/>
          <w:szCs w:val="24"/>
        </w:rPr>
        <w:t xml:space="preserve">________________________________ </w:t>
      </w:r>
    </w:p>
    <w:p w14:paraId="5AE30FD5" w14:textId="4024A12A" w:rsidR="00077B0B" w:rsidRDefault="00AD0FD9" w:rsidP="00077B0B">
      <w:pPr>
        <w:pStyle w:val="LO-normal"/>
        <w:spacing w:before="0" w:line="240" w:lineRule="auto"/>
        <w:jc w:val="center"/>
        <w:rPr>
          <w:rFonts w:ascii="Times New Roman" w:eastAsia="Arial" w:hAnsi="Times New Roman" w:cs="Times New Roman"/>
          <w:color w:val="auto"/>
          <w:sz w:val="24"/>
          <w:szCs w:val="24"/>
          <w:lang w:val="pt-BR"/>
        </w:rPr>
      </w:pPr>
      <w:r>
        <w:rPr>
          <w:rFonts w:ascii="Times New Roman" w:eastAsia="Arial" w:hAnsi="Times New Roman" w:cs="Times New Roman"/>
          <w:color w:val="auto"/>
          <w:sz w:val="24"/>
          <w:szCs w:val="24"/>
          <w:lang w:val="pt-BR"/>
        </w:rPr>
        <w:t>Vanderleia da Silva Pereira Martins</w:t>
      </w:r>
    </w:p>
    <w:p w14:paraId="53E33A9D" w14:textId="3005AA57" w:rsidR="00077B0B" w:rsidRDefault="00077B0B" w:rsidP="00077B0B">
      <w:pPr>
        <w:pStyle w:val="LO-normal"/>
        <w:spacing w:before="0" w:line="240" w:lineRule="auto"/>
        <w:jc w:val="center"/>
        <w:rPr>
          <w:rFonts w:ascii="Times New Roman" w:eastAsia="Arial" w:hAnsi="Times New Roman" w:cs="Times New Roman"/>
          <w:color w:val="auto"/>
          <w:sz w:val="24"/>
          <w:szCs w:val="24"/>
          <w:lang w:val="pt-BR"/>
        </w:rPr>
      </w:pPr>
      <w:r>
        <w:rPr>
          <w:rFonts w:ascii="Times New Roman" w:eastAsia="Arial" w:hAnsi="Times New Roman" w:cs="Times New Roman"/>
          <w:color w:val="auto"/>
          <w:sz w:val="24"/>
          <w:szCs w:val="24"/>
          <w:lang w:val="pt-BR"/>
        </w:rPr>
        <w:t>Secretári</w:t>
      </w:r>
      <w:r w:rsidR="007C2FB2">
        <w:rPr>
          <w:rFonts w:ascii="Times New Roman" w:eastAsia="Arial" w:hAnsi="Times New Roman" w:cs="Times New Roman"/>
          <w:color w:val="auto"/>
          <w:sz w:val="24"/>
          <w:szCs w:val="24"/>
          <w:lang w:val="pt-BR"/>
        </w:rPr>
        <w:t>a</w:t>
      </w:r>
      <w:r>
        <w:rPr>
          <w:rFonts w:ascii="Times New Roman" w:eastAsia="Arial" w:hAnsi="Times New Roman" w:cs="Times New Roman"/>
          <w:color w:val="auto"/>
          <w:sz w:val="24"/>
          <w:szCs w:val="24"/>
          <w:lang w:val="pt-BR"/>
        </w:rPr>
        <w:t xml:space="preserve"> Municipal de </w:t>
      </w:r>
      <w:r w:rsidR="00AD0FD9">
        <w:rPr>
          <w:rFonts w:ascii="Times New Roman" w:eastAsia="Arial" w:hAnsi="Times New Roman" w:cs="Times New Roman"/>
          <w:color w:val="auto"/>
          <w:sz w:val="24"/>
          <w:szCs w:val="24"/>
          <w:lang w:val="pt-BR"/>
        </w:rPr>
        <w:t>Meio Ambiente</w:t>
      </w:r>
    </w:p>
    <w:p w14:paraId="4F4C89E0" w14:textId="22AF63CF" w:rsidR="00077B0B" w:rsidRPr="004E3BAC" w:rsidRDefault="00077B0B" w:rsidP="00077B0B">
      <w:pPr>
        <w:pStyle w:val="LO-normal"/>
        <w:spacing w:before="0" w:line="240" w:lineRule="auto"/>
        <w:jc w:val="center"/>
        <w:rPr>
          <w:rFonts w:ascii="Times New Roman" w:hAnsi="Times New Roman" w:cs="Times New Roman"/>
          <w:color w:val="auto"/>
          <w:sz w:val="24"/>
          <w:szCs w:val="24"/>
          <w:lang w:val="pt-BR"/>
        </w:rPr>
      </w:pPr>
      <w:r>
        <w:rPr>
          <w:rFonts w:ascii="Times New Roman" w:eastAsia="Arial" w:hAnsi="Times New Roman" w:cs="Times New Roman"/>
          <w:color w:val="auto"/>
          <w:sz w:val="24"/>
          <w:szCs w:val="24"/>
          <w:lang w:val="pt-BR"/>
        </w:rPr>
        <w:t>Portaria 15.</w:t>
      </w:r>
      <w:r w:rsidR="00AD0FD9">
        <w:rPr>
          <w:rFonts w:ascii="Times New Roman" w:eastAsia="Arial" w:hAnsi="Times New Roman" w:cs="Times New Roman"/>
          <w:color w:val="auto"/>
          <w:sz w:val="24"/>
          <w:szCs w:val="24"/>
          <w:lang w:val="pt-BR"/>
        </w:rPr>
        <w:t>288</w:t>
      </w:r>
    </w:p>
    <w:p w14:paraId="30F5A5B6" w14:textId="77777777" w:rsidR="00077B0B" w:rsidRDefault="00077B0B" w:rsidP="008F6249">
      <w:pPr>
        <w:rPr>
          <w:sz w:val="24"/>
          <w:szCs w:val="24"/>
        </w:rPr>
      </w:pPr>
    </w:p>
    <w:sectPr w:rsidR="00077B0B">
      <w:headerReference w:type="default" r:id="rId7"/>
      <w:pgSz w:w="11900" w:h="16840"/>
      <w:pgMar w:top="2540" w:right="1275" w:bottom="280" w:left="1417" w:header="93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C4697" w14:textId="77777777" w:rsidR="005D3A8C" w:rsidRDefault="005D3A8C">
      <w:r>
        <w:separator/>
      </w:r>
    </w:p>
  </w:endnote>
  <w:endnote w:type="continuationSeparator" w:id="0">
    <w:p w14:paraId="04473F8F" w14:textId="77777777" w:rsidR="005D3A8C" w:rsidRDefault="005D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Code Pro">
    <w:altName w:val="Source Code Pro"/>
    <w:charset w:val="00"/>
    <w:family w:val="modern"/>
    <w:pitch w:val="fixed"/>
    <w:sig w:usb0="200002F7" w:usb1="020038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C860E" w14:textId="77777777" w:rsidR="005D3A8C" w:rsidRDefault="005D3A8C">
      <w:r>
        <w:separator/>
      </w:r>
    </w:p>
  </w:footnote>
  <w:footnote w:type="continuationSeparator" w:id="0">
    <w:p w14:paraId="19936106" w14:textId="77777777" w:rsidR="005D3A8C" w:rsidRDefault="005D3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53D3" w14:textId="77777777" w:rsidR="00392603" w:rsidRDefault="00B242F4">
    <w:pPr>
      <w:pStyle w:val="Corpodetexto"/>
      <w:spacing w:line="14" w:lineRule="auto"/>
      <w:ind w:left="0" w:right="0" w:firstLine="0"/>
      <w:jc w:val="left"/>
      <w:rPr>
        <w:sz w:val="20"/>
      </w:rPr>
    </w:pPr>
    <w:r>
      <w:rPr>
        <w:noProof/>
        <w:sz w:val="20"/>
        <w:lang w:val="pt-BR" w:eastAsia="pt-BR"/>
      </w:rPr>
      <w:drawing>
        <wp:anchor distT="0" distB="0" distL="0" distR="0" simplePos="0" relativeHeight="251657216" behindDoc="1" locked="0" layoutInCell="1" allowOverlap="1" wp14:anchorId="1BA46077" wp14:editId="0C157DFD">
          <wp:simplePos x="0" y="0"/>
          <wp:positionH relativeFrom="page">
            <wp:posOffset>928613</wp:posOffset>
          </wp:positionH>
          <wp:positionV relativeFrom="page">
            <wp:posOffset>596210</wp:posOffset>
          </wp:positionV>
          <wp:extent cx="815098" cy="9789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15098" cy="978981"/>
                  </a:xfrm>
                  <a:prstGeom prst="rect">
                    <a:avLst/>
                  </a:prstGeom>
                </pic:spPr>
              </pic:pic>
            </a:graphicData>
          </a:graphic>
        </wp:anchor>
      </w:drawing>
    </w:r>
    <w:r>
      <w:rPr>
        <w:noProof/>
        <w:sz w:val="20"/>
        <w:lang w:val="pt-BR" w:eastAsia="pt-BR"/>
      </w:rPr>
      <mc:AlternateContent>
        <mc:Choice Requires="wps">
          <w:drawing>
            <wp:anchor distT="0" distB="0" distL="0" distR="0" simplePos="0" relativeHeight="251659264" behindDoc="1" locked="0" layoutInCell="1" allowOverlap="1" wp14:anchorId="2F8F14B3" wp14:editId="1F19DCF0">
              <wp:simplePos x="0" y="0"/>
              <wp:positionH relativeFrom="page">
                <wp:posOffset>2287015</wp:posOffset>
              </wp:positionH>
              <wp:positionV relativeFrom="page">
                <wp:posOffset>636447</wp:posOffset>
              </wp:positionV>
              <wp:extent cx="4128770" cy="99186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8770" cy="991869"/>
                      </a:xfrm>
                      <a:prstGeom prst="rect">
                        <a:avLst/>
                      </a:prstGeom>
                    </wps:spPr>
                    <wps:txbx>
                      <w:txbxContent>
                        <w:p w14:paraId="3E3DA8B9" w14:textId="77777777" w:rsidR="00392603" w:rsidRDefault="00B242F4">
                          <w:pPr>
                            <w:spacing w:before="19"/>
                            <w:ind w:left="20" w:firstLine="1020"/>
                            <w:rPr>
                              <w:rFonts w:ascii="Tahoma"/>
                              <w:b/>
                              <w:sz w:val="26"/>
                            </w:rPr>
                          </w:pPr>
                          <w:r>
                            <w:rPr>
                              <w:rFonts w:ascii="Tahoma"/>
                              <w:b/>
                              <w:sz w:val="26"/>
                            </w:rPr>
                            <w:t>ESTADO DO RIO GRANDE DO SUL PREFEITURA</w:t>
                          </w:r>
                          <w:r>
                            <w:rPr>
                              <w:rFonts w:ascii="Tahoma"/>
                              <w:b/>
                              <w:spacing w:val="-8"/>
                              <w:sz w:val="26"/>
                            </w:rPr>
                            <w:t xml:space="preserve"> </w:t>
                          </w:r>
                          <w:r>
                            <w:rPr>
                              <w:rFonts w:ascii="Tahoma"/>
                              <w:b/>
                              <w:sz w:val="26"/>
                            </w:rPr>
                            <w:t>MUNICIPAL DE</w:t>
                          </w:r>
                          <w:r>
                            <w:rPr>
                              <w:rFonts w:ascii="Tahoma"/>
                              <w:b/>
                              <w:spacing w:val="-11"/>
                              <w:sz w:val="26"/>
                            </w:rPr>
                            <w:t xml:space="preserve"> </w:t>
                          </w:r>
                          <w:r>
                            <w:rPr>
                              <w:rFonts w:ascii="Tahoma"/>
                              <w:b/>
                              <w:sz w:val="26"/>
                            </w:rPr>
                            <w:t>AMARAL</w:t>
                          </w:r>
                          <w:r>
                            <w:rPr>
                              <w:rFonts w:ascii="Tahoma"/>
                              <w:b/>
                              <w:spacing w:val="-10"/>
                              <w:sz w:val="26"/>
                            </w:rPr>
                            <w:t xml:space="preserve"> </w:t>
                          </w:r>
                          <w:r>
                            <w:rPr>
                              <w:rFonts w:ascii="Tahoma"/>
                              <w:b/>
                              <w:sz w:val="26"/>
                            </w:rPr>
                            <w:t>FERRADOR</w:t>
                          </w:r>
                        </w:p>
                        <w:p w14:paraId="5E7E8A43" w14:textId="66149839" w:rsidR="00392603" w:rsidRDefault="00B242F4">
                          <w:pPr>
                            <w:spacing w:line="388" w:lineRule="exact"/>
                            <w:ind w:left="449"/>
                            <w:rPr>
                              <w:b/>
                              <w:i/>
                              <w:sz w:val="34"/>
                            </w:rPr>
                          </w:pPr>
                          <w:r>
                            <w:rPr>
                              <w:b/>
                              <w:i/>
                              <w:sz w:val="34"/>
                            </w:rPr>
                            <w:t>Secretaria</w:t>
                          </w:r>
                          <w:r>
                            <w:rPr>
                              <w:b/>
                              <w:i/>
                              <w:spacing w:val="-4"/>
                              <w:sz w:val="34"/>
                            </w:rPr>
                            <w:t xml:space="preserve"> </w:t>
                          </w:r>
                          <w:r>
                            <w:rPr>
                              <w:b/>
                              <w:i/>
                              <w:sz w:val="34"/>
                            </w:rPr>
                            <w:t>Municipal</w:t>
                          </w:r>
                          <w:r>
                            <w:rPr>
                              <w:b/>
                              <w:i/>
                              <w:spacing w:val="-7"/>
                              <w:sz w:val="34"/>
                            </w:rPr>
                            <w:t xml:space="preserve"> </w:t>
                          </w:r>
                          <w:r>
                            <w:rPr>
                              <w:b/>
                              <w:i/>
                              <w:sz w:val="34"/>
                            </w:rPr>
                            <w:t>de</w:t>
                          </w:r>
                          <w:r>
                            <w:rPr>
                              <w:b/>
                              <w:i/>
                              <w:spacing w:val="-3"/>
                              <w:sz w:val="34"/>
                            </w:rPr>
                            <w:t xml:space="preserve"> </w:t>
                          </w:r>
                          <w:r w:rsidR="00D911FF">
                            <w:rPr>
                              <w:b/>
                              <w:i/>
                              <w:spacing w:val="-2"/>
                              <w:sz w:val="34"/>
                            </w:rPr>
                            <w:t>Meio Ambiente</w:t>
                          </w:r>
                        </w:p>
                        <w:p w14:paraId="378B0A00" w14:textId="77777777" w:rsidR="00392603" w:rsidRDefault="00B242F4">
                          <w:pPr>
                            <w:spacing w:line="227" w:lineRule="exact"/>
                            <w:ind w:left="45" w:right="239"/>
                            <w:jc w:val="center"/>
                            <w:rPr>
                              <w:i/>
                              <w:sz w:val="20"/>
                            </w:rPr>
                          </w:pPr>
                          <w:r>
                            <w:rPr>
                              <w:i/>
                              <w:sz w:val="20"/>
                            </w:rPr>
                            <w:t>Praça</w:t>
                          </w:r>
                          <w:r>
                            <w:rPr>
                              <w:i/>
                              <w:spacing w:val="-5"/>
                              <w:sz w:val="20"/>
                            </w:rPr>
                            <w:t xml:space="preserve"> </w:t>
                          </w:r>
                          <w:r>
                            <w:rPr>
                              <w:i/>
                              <w:sz w:val="20"/>
                            </w:rPr>
                            <w:t>Quatro</w:t>
                          </w:r>
                          <w:r>
                            <w:rPr>
                              <w:i/>
                              <w:spacing w:val="-5"/>
                              <w:sz w:val="20"/>
                            </w:rPr>
                            <w:t xml:space="preserve"> </w:t>
                          </w:r>
                          <w:r>
                            <w:rPr>
                              <w:i/>
                              <w:sz w:val="20"/>
                            </w:rPr>
                            <w:t>de</w:t>
                          </w:r>
                          <w:r>
                            <w:rPr>
                              <w:i/>
                              <w:spacing w:val="-6"/>
                              <w:sz w:val="20"/>
                            </w:rPr>
                            <w:t xml:space="preserve"> </w:t>
                          </w:r>
                          <w:r>
                            <w:rPr>
                              <w:i/>
                              <w:sz w:val="20"/>
                            </w:rPr>
                            <w:t>Maio,</w:t>
                          </w:r>
                          <w:r>
                            <w:rPr>
                              <w:i/>
                              <w:spacing w:val="-5"/>
                              <w:sz w:val="20"/>
                            </w:rPr>
                            <w:t xml:space="preserve"> </w:t>
                          </w:r>
                          <w:r>
                            <w:rPr>
                              <w:i/>
                              <w:sz w:val="20"/>
                            </w:rPr>
                            <w:t>16</w:t>
                          </w:r>
                          <w:r>
                            <w:rPr>
                              <w:i/>
                              <w:spacing w:val="-4"/>
                              <w:sz w:val="20"/>
                            </w:rPr>
                            <w:t xml:space="preserve"> </w:t>
                          </w:r>
                          <w:r>
                            <w:rPr>
                              <w:i/>
                              <w:sz w:val="20"/>
                            </w:rPr>
                            <w:t>-</w:t>
                          </w:r>
                          <w:r>
                            <w:rPr>
                              <w:i/>
                              <w:spacing w:val="-5"/>
                              <w:sz w:val="20"/>
                            </w:rPr>
                            <w:t xml:space="preserve"> </w:t>
                          </w:r>
                          <w:r>
                            <w:rPr>
                              <w:i/>
                              <w:sz w:val="20"/>
                            </w:rPr>
                            <w:t>Fone:</w:t>
                          </w:r>
                          <w:r>
                            <w:rPr>
                              <w:i/>
                              <w:spacing w:val="-8"/>
                              <w:sz w:val="20"/>
                            </w:rPr>
                            <w:t xml:space="preserve"> </w:t>
                          </w:r>
                          <w:r>
                            <w:rPr>
                              <w:i/>
                              <w:sz w:val="20"/>
                            </w:rPr>
                            <w:t>(051)3670-1025</w:t>
                          </w:r>
                          <w:r>
                            <w:rPr>
                              <w:i/>
                              <w:spacing w:val="-6"/>
                              <w:sz w:val="20"/>
                            </w:rPr>
                            <w:t xml:space="preserve"> </w:t>
                          </w:r>
                          <w:r>
                            <w:rPr>
                              <w:i/>
                              <w:sz w:val="20"/>
                            </w:rPr>
                            <w:t>–</w:t>
                          </w:r>
                          <w:r>
                            <w:rPr>
                              <w:i/>
                              <w:spacing w:val="-5"/>
                              <w:sz w:val="20"/>
                            </w:rPr>
                            <w:t xml:space="preserve"> </w:t>
                          </w:r>
                          <w:r>
                            <w:rPr>
                              <w:i/>
                              <w:sz w:val="20"/>
                            </w:rPr>
                            <w:t>CEP:</w:t>
                          </w:r>
                          <w:r>
                            <w:rPr>
                              <w:i/>
                              <w:spacing w:val="-5"/>
                              <w:sz w:val="20"/>
                            </w:rPr>
                            <w:t xml:space="preserve"> </w:t>
                          </w:r>
                          <w:r>
                            <w:rPr>
                              <w:i/>
                              <w:sz w:val="20"/>
                            </w:rPr>
                            <w:t>96.635-</w:t>
                          </w:r>
                          <w:r>
                            <w:rPr>
                              <w:i/>
                              <w:spacing w:val="-5"/>
                              <w:sz w:val="20"/>
                            </w:rPr>
                            <w:t>000</w:t>
                          </w:r>
                        </w:p>
                        <w:p w14:paraId="6C0B7DC9" w14:textId="2402CB3D" w:rsidR="00392603" w:rsidRDefault="005D3A8C">
                          <w:pPr>
                            <w:spacing w:line="274" w:lineRule="exact"/>
                            <w:ind w:right="239"/>
                            <w:jc w:val="center"/>
                            <w:rPr>
                              <w:sz w:val="24"/>
                            </w:rPr>
                          </w:pPr>
                          <w:hyperlink r:id="rId2" w:history="1">
                            <w:r w:rsidR="00D911FF" w:rsidRPr="00FD6880">
                              <w:rPr>
                                <w:rStyle w:val="Hyperlink"/>
                                <w:sz w:val="24"/>
                              </w:rPr>
                              <w:t>sec.meioambiente@amaralferrador.rs.gov.br</w:t>
                            </w:r>
                          </w:hyperlink>
                          <w:r w:rsidR="00D911FF">
                            <w:rPr>
                              <w:sz w:val="24"/>
                            </w:rPr>
                            <w:t xml:space="preserve"> </w:t>
                          </w:r>
                        </w:p>
                      </w:txbxContent>
                    </wps:txbx>
                    <wps:bodyPr wrap="square" lIns="0" tIns="0" rIns="0" bIns="0" rtlCol="0">
                      <a:noAutofit/>
                    </wps:bodyPr>
                  </wps:wsp>
                </a:graphicData>
              </a:graphic>
            </wp:anchor>
          </w:drawing>
        </mc:Choice>
        <mc:Fallback>
          <w:pict>
            <v:shapetype w14:anchorId="2F8F14B3" id="_x0000_t202" coordsize="21600,21600" o:spt="202" path="m,l,21600r21600,l21600,xe">
              <v:stroke joinstyle="miter"/>
              <v:path gradientshapeok="t" o:connecttype="rect"/>
            </v:shapetype>
            <v:shape id="Textbox 2" o:spid="_x0000_s1026" type="#_x0000_t202" style="position:absolute;margin-left:180.1pt;margin-top:50.1pt;width:325.1pt;height:78.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" filled="f" stroked="f">
              <v:textbox inset="0,0,0,0">
                <w:txbxContent>
                  <w:p w14:paraId="3E3DA8B9" w14:textId="77777777" w:rsidR="00392603" w:rsidRDefault="00B242F4">
                    <w:pPr>
                      <w:spacing w:before="19"/>
                      <w:ind w:left="20" w:firstLine="1020"/>
                      <w:rPr>
                        <w:rFonts w:ascii="Tahoma"/>
                        <w:b/>
                        <w:sz w:val="26"/>
                      </w:rPr>
                    </w:pPr>
                    <w:r>
                      <w:rPr>
                        <w:rFonts w:ascii="Tahoma"/>
                        <w:b/>
                        <w:sz w:val="26"/>
                      </w:rPr>
                      <w:t>ESTADO DO RIO GRANDE DO SUL PREFEITURA</w:t>
                    </w:r>
                    <w:r>
                      <w:rPr>
                        <w:rFonts w:ascii="Tahoma"/>
                        <w:b/>
                        <w:spacing w:val="-8"/>
                        <w:sz w:val="26"/>
                      </w:rPr>
                      <w:t xml:space="preserve"> </w:t>
                    </w:r>
                    <w:r>
                      <w:rPr>
                        <w:rFonts w:ascii="Tahoma"/>
                        <w:b/>
                        <w:sz w:val="26"/>
                      </w:rPr>
                      <w:t>MUNICIPAL DE</w:t>
                    </w:r>
                    <w:r>
                      <w:rPr>
                        <w:rFonts w:ascii="Tahoma"/>
                        <w:b/>
                        <w:spacing w:val="-11"/>
                        <w:sz w:val="26"/>
                      </w:rPr>
                      <w:t xml:space="preserve"> </w:t>
                    </w:r>
                    <w:r>
                      <w:rPr>
                        <w:rFonts w:ascii="Tahoma"/>
                        <w:b/>
                        <w:sz w:val="26"/>
                      </w:rPr>
                      <w:t>AMARAL</w:t>
                    </w:r>
                    <w:r>
                      <w:rPr>
                        <w:rFonts w:ascii="Tahoma"/>
                        <w:b/>
                        <w:spacing w:val="-10"/>
                        <w:sz w:val="26"/>
                      </w:rPr>
                      <w:t xml:space="preserve"> </w:t>
                    </w:r>
                    <w:r>
                      <w:rPr>
                        <w:rFonts w:ascii="Tahoma"/>
                        <w:b/>
                        <w:sz w:val="26"/>
                      </w:rPr>
                      <w:t>FERRADOR</w:t>
                    </w:r>
                  </w:p>
                  <w:p w14:paraId="5E7E8A43" w14:textId="66149839" w:rsidR="00392603" w:rsidRDefault="00B242F4">
                    <w:pPr>
                      <w:spacing w:line="388" w:lineRule="exact"/>
                      <w:ind w:left="449"/>
                      <w:rPr>
                        <w:b/>
                        <w:i/>
                        <w:sz w:val="34"/>
                      </w:rPr>
                    </w:pPr>
                    <w:r>
                      <w:rPr>
                        <w:b/>
                        <w:i/>
                        <w:sz w:val="34"/>
                      </w:rPr>
                      <w:t>Secretaria</w:t>
                    </w:r>
                    <w:r>
                      <w:rPr>
                        <w:b/>
                        <w:i/>
                        <w:spacing w:val="-4"/>
                        <w:sz w:val="34"/>
                      </w:rPr>
                      <w:t xml:space="preserve"> </w:t>
                    </w:r>
                    <w:r>
                      <w:rPr>
                        <w:b/>
                        <w:i/>
                        <w:sz w:val="34"/>
                      </w:rPr>
                      <w:t>Municipal</w:t>
                    </w:r>
                    <w:r>
                      <w:rPr>
                        <w:b/>
                        <w:i/>
                        <w:spacing w:val="-7"/>
                        <w:sz w:val="34"/>
                      </w:rPr>
                      <w:t xml:space="preserve"> </w:t>
                    </w:r>
                    <w:r>
                      <w:rPr>
                        <w:b/>
                        <w:i/>
                        <w:sz w:val="34"/>
                      </w:rPr>
                      <w:t>de</w:t>
                    </w:r>
                    <w:r>
                      <w:rPr>
                        <w:b/>
                        <w:i/>
                        <w:spacing w:val="-3"/>
                        <w:sz w:val="34"/>
                      </w:rPr>
                      <w:t xml:space="preserve"> </w:t>
                    </w:r>
                    <w:r w:rsidR="00D911FF">
                      <w:rPr>
                        <w:b/>
                        <w:i/>
                        <w:spacing w:val="-2"/>
                        <w:sz w:val="34"/>
                      </w:rPr>
                      <w:t>Meio Ambiente</w:t>
                    </w:r>
                  </w:p>
                  <w:p w14:paraId="378B0A00" w14:textId="77777777" w:rsidR="00392603" w:rsidRDefault="00B242F4">
                    <w:pPr>
                      <w:spacing w:line="227" w:lineRule="exact"/>
                      <w:ind w:left="45" w:right="239"/>
                      <w:jc w:val="center"/>
                      <w:rPr>
                        <w:i/>
                        <w:sz w:val="20"/>
                      </w:rPr>
                    </w:pPr>
                    <w:r>
                      <w:rPr>
                        <w:i/>
                        <w:sz w:val="20"/>
                      </w:rPr>
                      <w:t>Praça</w:t>
                    </w:r>
                    <w:r>
                      <w:rPr>
                        <w:i/>
                        <w:spacing w:val="-5"/>
                        <w:sz w:val="20"/>
                      </w:rPr>
                      <w:t xml:space="preserve"> </w:t>
                    </w:r>
                    <w:r>
                      <w:rPr>
                        <w:i/>
                        <w:sz w:val="20"/>
                      </w:rPr>
                      <w:t>Quatro</w:t>
                    </w:r>
                    <w:r>
                      <w:rPr>
                        <w:i/>
                        <w:spacing w:val="-5"/>
                        <w:sz w:val="20"/>
                      </w:rPr>
                      <w:t xml:space="preserve"> </w:t>
                    </w:r>
                    <w:r>
                      <w:rPr>
                        <w:i/>
                        <w:sz w:val="20"/>
                      </w:rPr>
                      <w:t>de</w:t>
                    </w:r>
                    <w:r>
                      <w:rPr>
                        <w:i/>
                        <w:spacing w:val="-6"/>
                        <w:sz w:val="20"/>
                      </w:rPr>
                      <w:t xml:space="preserve"> </w:t>
                    </w:r>
                    <w:r>
                      <w:rPr>
                        <w:i/>
                        <w:sz w:val="20"/>
                      </w:rPr>
                      <w:t>Maio,</w:t>
                    </w:r>
                    <w:r>
                      <w:rPr>
                        <w:i/>
                        <w:spacing w:val="-5"/>
                        <w:sz w:val="20"/>
                      </w:rPr>
                      <w:t xml:space="preserve"> </w:t>
                    </w:r>
                    <w:r>
                      <w:rPr>
                        <w:i/>
                        <w:sz w:val="20"/>
                      </w:rPr>
                      <w:t>16</w:t>
                    </w:r>
                    <w:r>
                      <w:rPr>
                        <w:i/>
                        <w:spacing w:val="-4"/>
                        <w:sz w:val="20"/>
                      </w:rPr>
                      <w:t xml:space="preserve"> </w:t>
                    </w:r>
                    <w:r>
                      <w:rPr>
                        <w:i/>
                        <w:sz w:val="20"/>
                      </w:rPr>
                      <w:t>-</w:t>
                    </w:r>
                    <w:r>
                      <w:rPr>
                        <w:i/>
                        <w:spacing w:val="-5"/>
                        <w:sz w:val="20"/>
                      </w:rPr>
                      <w:t xml:space="preserve"> </w:t>
                    </w:r>
                    <w:r>
                      <w:rPr>
                        <w:i/>
                        <w:sz w:val="20"/>
                      </w:rPr>
                      <w:t>Fone:</w:t>
                    </w:r>
                    <w:r>
                      <w:rPr>
                        <w:i/>
                        <w:spacing w:val="-8"/>
                        <w:sz w:val="20"/>
                      </w:rPr>
                      <w:t xml:space="preserve"> </w:t>
                    </w:r>
                    <w:r>
                      <w:rPr>
                        <w:i/>
                        <w:sz w:val="20"/>
                      </w:rPr>
                      <w:t>(051)3670-1025</w:t>
                    </w:r>
                    <w:r>
                      <w:rPr>
                        <w:i/>
                        <w:spacing w:val="-6"/>
                        <w:sz w:val="20"/>
                      </w:rPr>
                      <w:t xml:space="preserve"> </w:t>
                    </w:r>
                    <w:r>
                      <w:rPr>
                        <w:i/>
                        <w:sz w:val="20"/>
                      </w:rPr>
                      <w:t>–</w:t>
                    </w:r>
                    <w:r>
                      <w:rPr>
                        <w:i/>
                        <w:spacing w:val="-5"/>
                        <w:sz w:val="20"/>
                      </w:rPr>
                      <w:t xml:space="preserve"> </w:t>
                    </w:r>
                    <w:r>
                      <w:rPr>
                        <w:i/>
                        <w:sz w:val="20"/>
                      </w:rPr>
                      <w:t>CEP:</w:t>
                    </w:r>
                    <w:r>
                      <w:rPr>
                        <w:i/>
                        <w:spacing w:val="-5"/>
                        <w:sz w:val="20"/>
                      </w:rPr>
                      <w:t xml:space="preserve"> </w:t>
                    </w:r>
                    <w:r>
                      <w:rPr>
                        <w:i/>
                        <w:sz w:val="20"/>
                      </w:rPr>
                      <w:t>96.635-</w:t>
                    </w:r>
                    <w:r>
                      <w:rPr>
                        <w:i/>
                        <w:spacing w:val="-5"/>
                        <w:sz w:val="20"/>
                      </w:rPr>
                      <w:t>000</w:t>
                    </w:r>
                  </w:p>
                  <w:p w14:paraId="6C0B7DC9" w14:textId="2402CB3D" w:rsidR="00392603" w:rsidRDefault="00D911FF">
                    <w:pPr>
                      <w:spacing w:line="274" w:lineRule="exact"/>
                      <w:ind w:right="239"/>
                      <w:jc w:val="center"/>
                      <w:rPr>
                        <w:sz w:val="24"/>
                      </w:rPr>
                    </w:pPr>
                    <w:hyperlink r:id="rId3" w:history="1">
                      <w:r w:rsidRPr="00FD6880">
                        <w:rPr>
                          <w:rStyle w:val="Hyperlink"/>
                          <w:sz w:val="24"/>
                        </w:rPr>
                        <w:t>sec.meioambiente@amaralferrador.rs.gov.br</w:t>
                      </w:r>
                    </w:hyperlink>
                    <w:r>
                      <w:rPr>
                        <w:sz w:val="24"/>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2ABA"/>
    <w:multiLevelType w:val="multilevel"/>
    <w:tmpl w:val="94B6A28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9526616"/>
    <w:multiLevelType w:val="hybridMultilevel"/>
    <w:tmpl w:val="9DB242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C437B0"/>
    <w:multiLevelType w:val="multilevel"/>
    <w:tmpl w:val="58EC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B81ED5"/>
    <w:multiLevelType w:val="hybridMultilevel"/>
    <w:tmpl w:val="223EE604"/>
    <w:lvl w:ilvl="0" w:tplc="B09A7CAC">
      <w:start w:val="1"/>
      <w:numFmt w:val="upperRoman"/>
      <w:lvlText w:val="%1"/>
      <w:lvlJc w:val="left"/>
      <w:pPr>
        <w:ind w:left="1" w:hanging="178"/>
      </w:pPr>
      <w:rPr>
        <w:rFonts w:ascii="Times New Roman" w:eastAsia="Times New Roman" w:hAnsi="Times New Roman" w:cs="Times New Roman" w:hint="default"/>
        <w:b/>
        <w:bCs/>
        <w:i w:val="0"/>
        <w:iCs w:val="0"/>
        <w:spacing w:val="0"/>
        <w:w w:val="99"/>
        <w:sz w:val="26"/>
        <w:szCs w:val="26"/>
        <w:lang w:val="pt-PT" w:eastAsia="en-US" w:bidi="ar-SA"/>
      </w:rPr>
    </w:lvl>
    <w:lvl w:ilvl="1" w:tplc="3190C980">
      <w:numFmt w:val="bullet"/>
      <w:lvlText w:val="•"/>
      <w:lvlJc w:val="left"/>
      <w:pPr>
        <w:ind w:left="920" w:hanging="178"/>
      </w:pPr>
      <w:rPr>
        <w:rFonts w:hint="default"/>
        <w:lang w:val="pt-PT" w:eastAsia="en-US" w:bidi="ar-SA"/>
      </w:rPr>
    </w:lvl>
    <w:lvl w:ilvl="2" w:tplc="DDDE41AA">
      <w:numFmt w:val="bullet"/>
      <w:lvlText w:val="•"/>
      <w:lvlJc w:val="left"/>
      <w:pPr>
        <w:ind w:left="1841" w:hanging="178"/>
      </w:pPr>
      <w:rPr>
        <w:rFonts w:hint="default"/>
        <w:lang w:val="pt-PT" w:eastAsia="en-US" w:bidi="ar-SA"/>
      </w:rPr>
    </w:lvl>
    <w:lvl w:ilvl="3" w:tplc="A48AED28">
      <w:numFmt w:val="bullet"/>
      <w:lvlText w:val="•"/>
      <w:lvlJc w:val="left"/>
      <w:pPr>
        <w:ind w:left="2762" w:hanging="178"/>
      </w:pPr>
      <w:rPr>
        <w:rFonts w:hint="default"/>
        <w:lang w:val="pt-PT" w:eastAsia="en-US" w:bidi="ar-SA"/>
      </w:rPr>
    </w:lvl>
    <w:lvl w:ilvl="4" w:tplc="B80C1B86">
      <w:numFmt w:val="bullet"/>
      <w:lvlText w:val="•"/>
      <w:lvlJc w:val="left"/>
      <w:pPr>
        <w:ind w:left="3683" w:hanging="178"/>
      </w:pPr>
      <w:rPr>
        <w:rFonts w:hint="default"/>
        <w:lang w:val="pt-PT" w:eastAsia="en-US" w:bidi="ar-SA"/>
      </w:rPr>
    </w:lvl>
    <w:lvl w:ilvl="5" w:tplc="35F67260">
      <w:numFmt w:val="bullet"/>
      <w:lvlText w:val="•"/>
      <w:lvlJc w:val="left"/>
      <w:pPr>
        <w:ind w:left="4604" w:hanging="178"/>
      </w:pPr>
      <w:rPr>
        <w:rFonts w:hint="default"/>
        <w:lang w:val="pt-PT" w:eastAsia="en-US" w:bidi="ar-SA"/>
      </w:rPr>
    </w:lvl>
    <w:lvl w:ilvl="6" w:tplc="6E5EA8CE">
      <w:numFmt w:val="bullet"/>
      <w:lvlText w:val="•"/>
      <w:lvlJc w:val="left"/>
      <w:pPr>
        <w:ind w:left="5524" w:hanging="178"/>
      </w:pPr>
      <w:rPr>
        <w:rFonts w:hint="default"/>
        <w:lang w:val="pt-PT" w:eastAsia="en-US" w:bidi="ar-SA"/>
      </w:rPr>
    </w:lvl>
    <w:lvl w:ilvl="7" w:tplc="9B74174A">
      <w:numFmt w:val="bullet"/>
      <w:lvlText w:val="•"/>
      <w:lvlJc w:val="left"/>
      <w:pPr>
        <w:ind w:left="6445" w:hanging="178"/>
      </w:pPr>
      <w:rPr>
        <w:rFonts w:hint="default"/>
        <w:lang w:val="pt-PT" w:eastAsia="en-US" w:bidi="ar-SA"/>
      </w:rPr>
    </w:lvl>
    <w:lvl w:ilvl="8" w:tplc="C5D0319E">
      <w:numFmt w:val="bullet"/>
      <w:lvlText w:val="•"/>
      <w:lvlJc w:val="left"/>
      <w:pPr>
        <w:ind w:left="7366" w:hanging="178"/>
      </w:pPr>
      <w:rPr>
        <w:rFonts w:hint="default"/>
        <w:lang w:val="pt-PT" w:eastAsia="en-US" w:bidi="ar-SA"/>
      </w:rPr>
    </w:lvl>
  </w:abstractNum>
  <w:abstractNum w:abstractNumId="4" w15:restartNumberingAfterBreak="0">
    <w:nsid w:val="73EC04BC"/>
    <w:multiLevelType w:val="hybridMultilevel"/>
    <w:tmpl w:val="AB3CAA30"/>
    <w:lvl w:ilvl="0" w:tplc="7C7283CA">
      <w:start w:val="1"/>
      <w:numFmt w:val="upperRoman"/>
      <w:lvlText w:val="%1"/>
      <w:lvlJc w:val="left"/>
      <w:pPr>
        <w:ind w:left="2293" w:hanging="166"/>
      </w:pPr>
      <w:rPr>
        <w:rFonts w:ascii="Times New Roman" w:eastAsia="Times New Roman" w:hAnsi="Times New Roman" w:cs="Times New Roman" w:hint="default"/>
        <w:b/>
        <w:bCs/>
        <w:i w:val="0"/>
        <w:iCs w:val="0"/>
        <w:spacing w:val="0"/>
        <w:w w:val="99"/>
        <w:sz w:val="26"/>
        <w:szCs w:val="26"/>
        <w:lang w:val="pt-PT" w:eastAsia="en-US" w:bidi="ar-SA"/>
      </w:rPr>
    </w:lvl>
    <w:lvl w:ilvl="1" w:tplc="540A8A1A">
      <w:numFmt w:val="bullet"/>
      <w:lvlText w:val="•"/>
      <w:lvlJc w:val="left"/>
      <w:pPr>
        <w:ind w:left="2990" w:hanging="166"/>
      </w:pPr>
      <w:rPr>
        <w:rFonts w:hint="default"/>
        <w:lang w:val="pt-PT" w:eastAsia="en-US" w:bidi="ar-SA"/>
      </w:rPr>
    </w:lvl>
    <w:lvl w:ilvl="2" w:tplc="9BC43534">
      <w:numFmt w:val="bullet"/>
      <w:lvlText w:val="•"/>
      <w:lvlJc w:val="left"/>
      <w:pPr>
        <w:ind w:left="3681" w:hanging="166"/>
      </w:pPr>
      <w:rPr>
        <w:rFonts w:hint="default"/>
        <w:lang w:val="pt-PT" w:eastAsia="en-US" w:bidi="ar-SA"/>
      </w:rPr>
    </w:lvl>
    <w:lvl w:ilvl="3" w:tplc="5832FD56">
      <w:numFmt w:val="bullet"/>
      <w:lvlText w:val="•"/>
      <w:lvlJc w:val="left"/>
      <w:pPr>
        <w:ind w:left="4372" w:hanging="166"/>
      </w:pPr>
      <w:rPr>
        <w:rFonts w:hint="default"/>
        <w:lang w:val="pt-PT" w:eastAsia="en-US" w:bidi="ar-SA"/>
      </w:rPr>
    </w:lvl>
    <w:lvl w:ilvl="4" w:tplc="6308B8F2">
      <w:numFmt w:val="bullet"/>
      <w:lvlText w:val="•"/>
      <w:lvlJc w:val="left"/>
      <w:pPr>
        <w:ind w:left="5063" w:hanging="166"/>
      </w:pPr>
      <w:rPr>
        <w:rFonts w:hint="default"/>
        <w:lang w:val="pt-PT" w:eastAsia="en-US" w:bidi="ar-SA"/>
      </w:rPr>
    </w:lvl>
    <w:lvl w:ilvl="5" w:tplc="ADA4E1A8">
      <w:numFmt w:val="bullet"/>
      <w:lvlText w:val="•"/>
      <w:lvlJc w:val="left"/>
      <w:pPr>
        <w:ind w:left="5754" w:hanging="166"/>
      </w:pPr>
      <w:rPr>
        <w:rFonts w:hint="default"/>
        <w:lang w:val="pt-PT" w:eastAsia="en-US" w:bidi="ar-SA"/>
      </w:rPr>
    </w:lvl>
    <w:lvl w:ilvl="6" w:tplc="878C786E">
      <w:numFmt w:val="bullet"/>
      <w:lvlText w:val="•"/>
      <w:lvlJc w:val="left"/>
      <w:pPr>
        <w:ind w:left="6444" w:hanging="166"/>
      </w:pPr>
      <w:rPr>
        <w:rFonts w:hint="default"/>
        <w:lang w:val="pt-PT" w:eastAsia="en-US" w:bidi="ar-SA"/>
      </w:rPr>
    </w:lvl>
    <w:lvl w:ilvl="7" w:tplc="7A34925E">
      <w:numFmt w:val="bullet"/>
      <w:lvlText w:val="•"/>
      <w:lvlJc w:val="left"/>
      <w:pPr>
        <w:ind w:left="7135" w:hanging="166"/>
      </w:pPr>
      <w:rPr>
        <w:rFonts w:hint="default"/>
        <w:lang w:val="pt-PT" w:eastAsia="en-US" w:bidi="ar-SA"/>
      </w:rPr>
    </w:lvl>
    <w:lvl w:ilvl="8" w:tplc="8E2CCA2C">
      <w:numFmt w:val="bullet"/>
      <w:lvlText w:val="•"/>
      <w:lvlJc w:val="left"/>
      <w:pPr>
        <w:ind w:left="7826" w:hanging="166"/>
      </w:pPr>
      <w:rPr>
        <w:rFonts w:hint="default"/>
        <w:lang w:val="pt-PT" w:eastAsia="en-US" w:bidi="ar-S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03"/>
    <w:rsid w:val="00014D8A"/>
    <w:rsid w:val="0004273D"/>
    <w:rsid w:val="000724EA"/>
    <w:rsid w:val="00077B0B"/>
    <w:rsid w:val="000D38CA"/>
    <w:rsid w:val="00121FA4"/>
    <w:rsid w:val="00171E02"/>
    <w:rsid w:val="001836F6"/>
    <w:rsid w:val="001B0729"/>
    <w:rsid w:val="001B4AE8"/>
    <w:rsid w:val="001B4ECE"/>
    <w:rsid w:val="001C734C"/>
    <w:rsid w:val="00215EA9"/>
    <w:rsid w:val="00222E30"/>
    <w:rsid w:val="00236935"/>
    <w:rsid w:val="00237603"/>
    <w:rsid w:val="00256F04"/>
    <w:rsid w:val="00260CC4"/>
    <w:rsid w:val="002821EB"/>
    <w:rsid w:val="002B15B4"/>
    <w:rsid w:val="00322273"/>
    <w:rsid w:val="00327023"/>
    <w:rsid w:val="0034526A"/>
    <w:rsid w:val="00370AAA"/>
    <w:rsid w:val="00386EAE"/>
    <w:rsid w:val="00392603"/>
    <w:rsid w:val="003932C1"/>
    <w:rsid w:val="003D1323"/>
    <w:rsid w:val="0040700A"/>
    <w:rsid w:val="004512A7"/>
    <w:rsid w:val="00461888"/>
    <w:rsid w:val="0049253D"/>
    <w:rsid w:val="00493C2E"/>
    <w:rsid w:val="004B20E6"/>
    <w:rsid w:val="004C0922"/>
    <w:rsid w:val="004D5D60"/>
    <w:rsid w:val="004E06C4"/>
    <w:rsid w:val="004E0846"/>
    <w:rsid w:val="004E3BAC"/>
    <w:rsid w:val="004E5306"/>
    <w:rsid w:val="00571060"/>
    <w:rsid w:val="00573CDE"/>
    <w:rsid w:val="00594AB1"/>
    <w:rsid w:val="005D235C"/>
    <w:rsid w:val="005D3A8C"/>
    <w:rsid w:val="005E21E3"/>
    <w:rsid w:val="005F7434"/>
    <w:rsid w:val="00622FAB"/>
    <w:rsid w:val="00656DB2"/>
    <w:rsid w:val="00673743"/>
    <w:rsid w:val="00681468"/>
    <w:rsid w:val="006A1E43"/>
    <w:rsid w:val="006A7B63"/>
    <w:rsid w:val="006B23B1"/>
    <w:rsid w:val="006F3E7F"/>
    <w:rsid w:val="00704871"/>
    <w:rsid w:val="0072382D"/>
    <w:rsid w:val="00724DD9"/>
    <w:rsid w:val="00757AEC"/>
    <w:rsid w:val="007C2FB2"/>
    <w:rsid w:val="007C3554"/>
    <w:rsid w:val="007C4D18"/>
    <w:rsid w:val="007E7776"/>
    <w:rsid w:val="008311A8"/>
    <w:rsid w:val="008357E3"/>
    <w:rsid w:val="00855CDC"/>
    <w:rsid w:val="00897480"/>
    <w:rsid w:val="00897DCE"/>
    <w:rsid w:val="008C329B"/>
    <w:rsid w:val="008C5BBC"/>
    <w:rsid w:val="008E066B"/>
    <w:rsid w:val="008E2FA1"/>
    <w:rsid w:val="008F05E8"/>
    <w:rsid w:val="008F0C5F"/>
    <w:rsid w:val="008F6249"/>
    <w:rsid w:val="00946CFF"/>
    <w:rsid w:val="00947F3A"/>
    <w:rsid w:val="009B584D"/>
    <w:rsid w:val="00A22F62"/>
    <w:rsid w:val="00A54C71"/>
    <w:rsid w:val="00A56ECA"/>
    <w:rsid w:val="00A82301"/>
    <w:rsid w:val="00AD0FD9"/>
    <w:rsid w:val="00AF15E5"/>
    <w:rsid w:val="00B242F4"/>
    <w:rsid w:val="00B63279"/>
    <w:rsid w:val="00B764FB"/>
    <w:rsid w:val="00BA6819"/>
    <w:rsid w:val="00BB6CCC"/>
    <w:rsid w:val="00C1103C"/>
    <w:rsid w:val="00C4765C"/>
    <w:rsid w:val="00C521DD"/>
    <w:rsid w:val="00C80EE2"/>
    <w:rsid w:val="00C96D7B"/>
    <w:rsid w:val="00CB04FA"/>
    <w:rsid w:val="00CB5007"/>
    <w:rsid w:val="00D14860"/>
    <w:rsid w:val="00D406C6"/>
    <w:rsid w:val="00D6341B"/>
    <w:rsid w:val="00D71EEB"/>
    <w:rsid w:val="00D735D3"/>
    <w:rsid w:val="00D86B9B"/>
    <w:rsid w:val="00D911FF"/>
    <w:rsid w:val="00DC5980"/>
    <w:rsid w:val="00E43C8C"/>
    <w:rsid w:val="00EA3C27"/>
    <w:rsid w:val="00EB1FB2"/>
    <w:rsid w:val="00ED1616"/>
    <w:rsid w:val="00F42337"/>
    <w:rsid w:val="00F43BB4"/>
    <w:rsid w:val="00F65502"/>
    <w:rsid w:val="00FA0A6A"/>
    <w:rsid w:val="00FA7E17"/>
    <w:rsid w:val="00FE1D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DC9F8"/>
  <w15:docId w15:val="{A9F6B4CF-D74E-4137-97F5-6C8606DE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19"/>
      <w:ind w:left="20"/>
      <w:outlineLvl w:val="0"/>
    </w:pPr>
    <w:rPr>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 w:right="135" w:firstLine="2126"/>
      <w:jc w:val="both"/>
    </w:pPr>
    <w:rPr>
      <w:sz w:val="26"/>
      <w:szCs w:val="26"/>
    </w:rPr>
  </w:style>
  <w:style w:type="paragraph" w:styleId="Ttulo">
    <w:name w:val="Title"/>
    <w:basedOn w:val="Normal"/>
    <w:uiPriority w:val="1"/>
    <w:qFormat/>
    <w:pPr>
      <w:spacing w:line="388" w:lineRule="exact"/>
      <w:ind w:left="449"/>
    </w:pPr>
    <w:rPr>
      <w:b/>
      <w:bCs/>
      <w:i/>
      <w:iCs/>
      <w:sz w:val="34"/>
      <w:szCs w:val="34"/>
    </w:rPr>
  </w:style>
  <w:style w:type="paragraph" w:styleId="PargrafodaLista">
    <w:name w:val="List Paragraph"/>
    <w:basedOn w:val="Normal"/>
    <w:uiPriority w:val="1"/>
    <w:qFormat/>
    <w:pPr>
      <w:spacing w:before="183"/>
      <w:ind w:left="1" w:right="135" w:firstLine="2126"/>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1B4AE8"/>
    <w:pPr>
      <w:tabs>
        <w:tab w:val="center" w:pos="4252"/>
        <w:tab w:val="right" w:pos="8504"/>
      </w:tabs>
    </w:pPr>
  </w:style>
  <w:style w:type="character" w:customStyle="1" w:styleId="CabealhoChar">
    <w:name w:val="Cabeçalho Char"/>
    <w:basedOn w:val="Fontepargpadro"/>
    <w:link w:val="Cabealho"/>
    <w:uiPriority w:val="99"/>
    <w:rsid w:val="001B4AE8"/>
    <w:rPr>
      <w:rFonts w:ascii="Times New Roman" w:eastAsia="Times New Roman" w:hAnsi="Times New Roman" w:cs="Times New Roman"/>
      <w:lang w:val="pt-PT"/>
    </w:rPr>
  </w:style>
  <w:style w:type="paragraph" w:styleId="Rodap">
    <w:name w:val="footer"/>
    <w:basedOn w:val="Normal"/>
    <w:link w:val="RodapChar"/>
    <w:uiPriority w:val="99"/>
    <w:unhideWhenUsed/>
    <w:rsid w:val="001B4AE8"/>
    <w:pPr>
      <w:tabs>
        <w:tab w:val="center" w:pos="4252"/>
        <w:tab w:val="right" w:pos="8504"/>
      </w:tabs>
    </w:pPr>
  </w:style>
  <w:style w:type="character" w:customStyle="1" w:styleId="RodapChar">
    <w:name w:val="Rodapé Char"/>
    <w:basedOn w:val="Fontepargpadro"/>
    <w:link w:val="Rodap"/>
    <w:uiPriority w:val="99"/>
    <w:rsid w:val="001B4AE8"/>
    <w:rPr>
      <w:rFonts w:ascii="Times New Roman" w:eastAsia="Times New Roman" w:hAnsi="Times New Roman" w:cs="Times New Roman"/>
      <w:lang w:val="pt-PT"/>
    </w:rPr>
  </w:style>
  <w:style w:type="table" w:styleId="Tabelacomgrade">
    <w:name w:val="Table Grid"/>
    <w:basedOn w:val="Tabelanormal"/>
    <w:uiPriority w:val="39"/>
    <w:rsid w:val="00DC5980"/>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8F6249"/>
    <w:pPr>
      <w:widowControl/>
      <w:suppressAutoHyphens/>
      <w:autoSpaceDE/>
      <w:autoSpaceDN/>
      <w:spacing w:before="200" w:line="360" w:lineRule="auto"/>
    </w:pPr>
    <w:rPr>
      <w:rFonts w:ascii="Source Code Pro" w:eastAsia="Source Code Pro" w:hAnsi="Source Code Pro" w:cs="Source Code Pro"/>
      <w:color w:val="424242"/>
      <w:sz w:val="20"/>
      <w:szCs w:val="20"/>
      <w:lang w:eastAsia="zh-CN" w:bidi="hi-IN"/>
    </w:rPr>
  </w:style>
  <w:style w:type="paragraph" w:styleId="Textodebalo">
    <w:name w:val="Balloon Text"/>
    <w:basedOn w:val="Normal"/>
    <w:link w:val="TextodebaloChar"/>
    <w:uiPriority w:val="99"/>
    <w:semiHidden/>
    <w:unhideWhenUsed/>
    <w:rsid w:val="00681468"/>
    <w:rPr>
      <w:rFonts w:ascii="Segoe UI" w:hAnsi="Segoe UI" w:cs="Segoe UI"/>
      <w:sz w:val="18"/>
      <w:szCs w:val="18"/>
    </w:rPr>
  </w:style>
  <w:style w:type="character" w:customStyle="1" w:styleId="TextodebaloChar">
    <w:name w:val="Texto de balão Char"/>
    <w:basedOn w:val="Fontepargpadro"/>
    <w:link w:val="Textodebalo"/>
    <w:uiPriority w:val="99"/>
    <w:semiHidden/>
    <w:rsid w:val="00681468"/>
    <w:rPr>
      <w:rFonts w:ascii="Segoe UI" w:eastAsia="Times New Roman" w:hAnsi="Segoe UI" w:cs="Segoe UI"/>
      <w:sz w:val="18"/>
      <w:szCs w:val="18"/>
      <w:lang w:val="pt-PT"/>
    </w:rPr>
  </w:style>
  <w:style w:type="character" w:styleId="Forte">
    <w:name w:val="Strong"/>
    <w:basedOn w:val="Fontepargpadro"/>
    <w:uiPriority w:val="22"/>
    <w:qFormat/>
    <w:rsid w:val="00FA0A6A"/>
    <w:rPr>
      <w:b/>
      <w:bCs/>
    </w:rPr>
  </w:style>
  <w:style w:type="paragraph" w:styleId="NormalWeb">
    <w:name w:val="Normal (Web)"/>
    <w:basedOn w:val="Normal"/>
    <w:uiPriority w:val="99"/>
    <w:semiHidden/>
    <w:unhideWhenUsed/>
    <w:rsid w:val="00FA0A6A"/>
    <w:rPr>
      <w:sz w:val="24"/>
      <w:szCs w:val="24"/>
    </w:rPr>
  </w:style>
  <w:style w:type="character" w:styleId="Hyperlink">
    <w:name w:val="Hyperlink"/>
    <w:basedOn w:val="Fontepargpadro"/>
    <w:uiPriority w:val="99"/>
    <w:unhideWhenUsed/>
    <w:rsid w:val="00D911FF"/>
    <w:rPr>
      <w:color w:val="0000FF" w:themeColor="hyperlink"/>
      <w:u w:val="single"/>
    </w:rPr>
  </w:style>
  <w:style w:type="character" w:styleId="MenoPendente">
    <w:name w:val="Unresolved Mention"/>
    <w:basedOn w:val="Fontepargpadro"/>
    <w:uiPriority w:val="99"/>
    <w:semiHidden/>
    <w:unhideWhenUsed/>
    <w:rsid w:val="00D91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14940">
      <w:bodyDiv w:val="1"/>
      <w:marLeft w:val="0"/>
      <w:marRight w:val="0"/>
      <w:marTop w:val="0"/>
      <w:marBottom w:val="0"/>
      <w:divBdr>
        <w:top w:val="none" w:sz="0" w:space="0" w:color="auto"/>
        <w:left w:val="none" w:sz="0" w:space="0" w:color="auto"/>
        <w:bottom w:val="none" w:sz="0" w:space="0" w:color="auto"/>
        <w:right w:val="none" w:sz="0" w:space="0" w:color="auto"/>
      </w:divBdr>
    </w:div>
    <w:div w:id="422839165">
      <w:bodyDiv w:val="1"/>
      <w:marLeft w:val="0"/>
      <w:marRight w:val="0"/>
      <w:marTop w:val="0"/>
      <w:marBottom w:val="0"/>
      <w:divBdr>
        <w:top w:val="none" w:sz="0" w:space="0" w:color="auto"/>
        <w:left w:val="none" w:sz="0" w:space="0" w:color="auto"/>
        <w:bottom w:val="none" w:sz="0" w:space="0" w:color="auto"/>
        <w:right w:val="none" w:sz="0" w:space="0" w:color="auto"/>
      </w:divBdr>
    </w:div>
    <w:div w:id="564754132">
      <w:bodyDiv w:val="1"/>
      <w:marLeft w:val="0"/>
      <w:marRight w:val="0"/>
      <w:marTop w:val="0"/>
      <w:marBottom w:val="0"/>
      <w:divBdr>
        <w:top w:val="none" w:sz="0" w:space="0" w:color="auto"/>
        <w:left w:val="none" w:sz="0" w:space="0" w:color="auto"/>
        <w:bottom w:val="none" w:sz="0" w:space="0" w:color="auto"/>
        <w:right w:val="none" w:sz="0" w:space="0" w:color="auto"/>
      </w:divBdr>
    </w:div>
    <w:div w:id="188822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ec.meioambiente@amaralferrador.rs.gov.br" TargetMode="External"/><Relationship Id="rId2" Type="http://schemas.openxmlformats.org/officeDocument/2006/relationships/hyperlink" Target="mailto:sec.meioambiente@amaralferrador.rs.gov.b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9</Pages>
  <Words>2100</Words>
  <Characters>11342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Decreto nº 2.509 - Altera Decreto 2.506</vt:lpstr>
    </vt:vector>
  </TitlesOfParts>
  <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2.509 - Altera Decreto 2.506</dc:title>
  <dc:creator>PAULO CESAR</dc:creator>
  <cp:lastModifiedBy>Meio Ambiente</cp:lastModifiedBy>
  <cp:revision>18</cp:revision>
  <cp:lastPrinted>2025-10-15T17:43:00Z</cp:lastPrinted>
  <dcterms:created xsi:type="dcterms:W3CDTF">2025-08-21T13:50:00Z</dcterms:created>
  <dcterms:modified xsi:type="dcterms:W3CDTF">2025-10-15T17:46:00Z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2020-04-09T00:00:00Z</vt:filetime>
  </property>
  <property fmtid="{D5CDD505-2E9C-101B-9397-08002B2CF9AE}" pid="3" name="Creator">
    <vt:lpwstr>PDFCreator 3.3.2.3528</vt:lpwstr>
  </property>
  <property fmtid="{D5CDD505-2E9C-101B-9397-08002B2CF9AE}" pid="4" name="LastSaved">
    <vt:filetime>2024-12-26T00:00:00Z</vt:filetime>
  </property>
  <property fmtid="{D5CDD505-2E9C-101B-9397-08002B2CF9AE}" pid="5" name="Producer">
    <vt:lpwstr>PDFCreator 3.3.2.3528; modified using iTextSharp™ 5.5.12 ©2000-2017 iText Group NV (AGPL-version)</vt:lpwstr>
  </property>
</Properties>
</file>