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B048" w14:textId="77777777" w:rsidR="00CB17C6" w:rsidRDefault="00CB17C6" w:rsidP="00CB17C6"/>
    <w:p w14:paraId="0D968769" w14:textId="77777777" w:rsidR="00CB17C6" w:rsidRDefault="00CB17C6" w:rsidP="00CB17C6"/>
    <w:p w14:paraId="62D58509" w14:textId="77777777" w:rsidR="00CB17C6" w:rsidRPr="001B2A5E" w:rsidRDefault="00CB17C6" w:rsidP="00CB17C6">
      <w:pPr>
        <w:spacing w:line="360" w:lineRule="auto"/>
        <w:jc w:val="center"/>
        <w:rPr>
          <w:b/>
          <w:bCs/>
          <w:snapToGrid w:val="0"/>
          <w:color w:val="000000"/>
          <w:sz w:val="24"/>
          <w:szCs w:val="24"/>
        </w:rPr>
      </w:pPr>
      <w:r w:rsidRPr="001B2A5E">
        <w:rPr>
          <w:b/>
          <w:bCs/>
          <w:snapToGrid w:val="0"/>
          <w:color w:val="000000"/>
          <w:sz w:val="24"/>
          <w:szCs w:val="24"/>
        </w:rPr>
        <w:t xml:space="preserve">DOCUMENTO DE FORMALIZAÇÃO </w:t>
      </w:r>
    </w:p>
    <w:p w14:paraId="345D8575" w14:textId="77777777" w:rsidR="00CB17C6" w:rsidRPr="001B2A5E" w:rsidRDefault="00CB17C6" w:rsidP="00CB17C6">
      <w:pPr>
        <w:spacing w:line="360" w:lineRule="auto"/>
        <w:jc w:val="center"/>
        <w:rPr>
          <w:b/>
          <w:bCs/>
          <w:snapToGrid w:val="0"/>
          <w:color w:val="000000"/>
          <w:sz w:val="24"/>
          <w:szCs w:val="24"/>
        </w:rPr>
      </w:pPr>
      <w:r w:rsidRPr="001B2A5E">
        <w:rPr>
          <w:b/>
          <w:bCs/>
          <w:snapToGrid w:val="0"/>
          <w:color w:val="000000"/>
          <w:sz w:val="24"/>
          <w:szCs w:val="24"/>
        </w:rPr>
        <w:t>DE DEMANDA – DFD</w:t>
      </w:r>
    </w:p>
    <w:p w14:paraId="02D5B585" w14:textId="77777777" w:rsidR="00CB17C6" w:rsidRPr="001B2A5E" w:rsidRDefault="00CB17C6" w:rsidP="00CB17C6">
      <w:pPr>
        <w:spacing w:line="360" w:lineRule="auto"/>
        <w:rPr>
          <w:bCs/>
          <w:snapToGrid w:val="0"/>
          <w:color w:val="000000"/>
          <w:sz w:val="24"/>
          <w:szCs w:val="24"/>
        </w:rPr>
      </w:pPr>
      <w:r w:rsidRPr="001B2A5E">
        <w:rPr>
          <w:bCs/>
          <w:snapToGrid w:val="0"/>
          <w:color w:val="000000"/>
          <w:sz w:val="24"/>
          <w:szCs w:val="24"/>
        </w:rPr>
        <w:t>Identificação do requisitante: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CB17C6" w:rsidRPr="001B2A5E" w14:paraId="29A3A934" w14:textId="77777777" w:rsidTr="0042397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64E4" w14:textId="77777777" w:rsidR="00CB17C6" w:rsidRPr="001B2A5E" w:rsidRDefault="00CB17C6" w:rsidP="00423976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Secretaria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53CC" w14:textId="77777777" w:rsidR="00CB17C6" w:rsidRPr="001B2A5E" w:rsidRDefault="00CB17C6" w:rsidP="00423976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Educação</w:t>
            </w:r>
          </w:p>
        </w:tc>
      </w:tr>
      <w:tr w:rsidR="00CB17C6" w:rsidRPr="001B2A5E" w14:paraId="46FEFE91" w14:textId="77777777" w:rsidTr="0042397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FF8B" w14:textId="77777777" w:rsidR="00CB17C6" w:rsidRPr="001B2A5E" w:rsidRDefault="00CB17C6" w:rsidP="00423976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Secretário(a)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2E32" w14:textId="77777777" w:rsidR="00CB17C6" w:rsidRPr="001B2A5E" w:rsidRDefault="00CB17C6" w:rsidP="00423976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Leonara Uszacki dos Santos</w:t>
            </w:r>
          </w:p>
        </w:tc>
      </w:tr>
      <w:tr w:rsidR="00CB17C6" w:rsidRPr="001B2A5E" w14:paraId="6B83BFD9" w14:textId="77777777" w:rsidTr="0042397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E8AD" w14:textId="77777777" w:rsidR="00CB17C6" w:rsidRPr="001B2A5E" w:rsidRDefault="00CB17C6" w:rsidP="00423976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Servidor responsável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132F" w14:textId="77777777" w:rsidR="00CB17C6" w:rsidRPr="001B2A5E" w:rsidRDefault="00CB17C6" w:rsidP="00423976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Geovane Ribeiro Viegas</w:t>
            </w:r>
          </w:p>
        </w:tc>
      </w:tr>
      <w:tr w:rsidR="00CB17C6" w:rsidRPr="001B2A5E" w14:paraId="5DF17665" w14:textId="77777777" w:rsidTr="0042397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680" w14:textId="77777777" w:rsidR="00CB17C6" w:rsidRPr="001B2A5E" w:rsidRDefault="00CB17C6" w:rsidP="00423976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D147" w14:textId="77777777" w:rsidR="00CB17C6" w:rsidRPr="001B2A5E" w:rsidRDefault="00CB17C6" w:rsidP="00423976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educacao@amaralferrador.rs.gov.br</w:t>
            </w:r>
          </w:p>
        </w:tc>
      </w:tr>
      <w:tr w:rsidR="00CB17C6" w:rsidRPr="001B2A5E" w14:paraId="48861099" w14:textId="77777777" w:rsidTr="0042397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E639" w14:textId="77777777" w:rsidR="00CB17C6" w:rsidRPr="001B2A5E" w:rsidRDefault="00CB17C6" w:rsidP="00423976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D0E8" w14:textId="77777777" w:rsidR="00CB17C6" w:rsidRPr="001B2A5E" w:rsidRDefault="00CB17C6" w:rsidP="00423976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(51) 3670-1143</w:t>
            </w:r>
          </w:p>
        </w:tc>
      </w:tr>
    </w:tbl>
    <w:p w14:paraId="5A379FE3" w14:textId="77777777" w:rsidR="00CB17C6" w:rsidRPr="001B2A5E" w:rsidRDefault="00CB17C6" w:rsidP="00CB17C6">
      <w:pPr>
        <w:spacing w:line="360" w:lineRule="auto"/>
        <w:rPr>
          <w:bCs/>
          <w:snapToGrid w:val="0"/>
          <w:color w:val="000000"/>
          <w:sz w:val="24"/>
          <w:szCs w:val="24"/>
        </w:rPr>
      </w:pPr>
    </w:p>
    <w:p w14:paraId="22FDAD4B" w14:textId="77777777" w:rsidR="00CB17C6" w:rsidRPr="001B2A5E" w:rsidRDefault="00CB17C6" w:rsidP="00CB17C6">
      <w:pPr>
        <w:spacing w:line="360" w:lineRule="auto"/>
        <w:ind w:right="135"/>
        <w:jc w:val="both"/>
        <w:rPr>
          <w:bCs/>
          <w:snapToGrid w:val="0"/>
          <w:sz w:val="24"/>
          <w:szCs w:val="24"/>
        </w:rPr>
      </w:pPr>
      <w:r w:rsidRPr="001B2A5E">
        <w:rPr>
          <w:bCs/>
          <w:snapToGrid w:val="0"/>
          <w:sz w:val="24"/>
          <w:szCs w:val="24"/>
        </w:rPr>
        <w:t>Esta demanda não consta no Plano Anual de Contratações (PAC).</w:t>
      </w:r>
    </w:p>
    <w:p w14:paraId="78EDEA50" w14:textId="77777777" w:rsidR="00CB17C6" w:rsidRPr="001B2A5E" w:rsidRDefault="00CB17C6" w:rsidP="00CB17C6">
      <w:pPr>
        <w:spacing w:line="360" w:lineRule="auto"/>
        <w:rPr>
          <w:bCs/>
          <w:snapToGrid w:val="0"/>
          <w:color w:val="000000"/>
          <w:sz w:val="24"/>
          <w:szCs w:val="24"/>
        </w:rPr>
      </w:pPr>
    </w:p>
    <w:p w14:paraId="5A42F79F" w14:textId="4ACE5DD0" w:rsidR="00CB17C6" w:rsidRDefault="00CB17C6" w:rsidP="00CB17C6">
      <w:pPr>
        <w:spacing w:line="360" w:lineRule="auto"/>
        <w:jc w:val="both"/>
        <w:rPr>
          <w:b/>
          <w:bCs/>
          <w:snapToGrid w:val="0"/>
          <w:color w:val="000000"/>
          <w:sz w:val="24"/>
          <w:szCs w:val="24"/>
        </w:rPr>
      </w:pPr>
      <w:r w:rsidRPr="001B2A5E">
        <w:rPr>
          <w:bCs/>
          <w:snapToGrid w:val="0"/>
          <w:color w:val="000000"/>
          <w:sz w:val="24"/>
          <w:szCs w:val="24"/>
        </w:rPr>
        <w:t xml:space="preserve">Objeto: </w:t>
      </w:r>
      <w:r>
        <w:rPr>
          <w:bCs/>
          <w:snapToGrid w:val="0"/>
          <w:color w:val="000000"/>
          <w:sz w:val="24"/>
          <w:szCs w:val="24"/>
        </w:rPr>
        <w:t>Contratação de serviço  - Mão de obra na reforma da EMEI Pingo de Gente</w:t>
      </w:r>
      <w:r w:rsidR="007D6C36">
        <w:rPr>
          <w:bCs/>
          <w:snapToGrid w:val="0"/>
          <w:color w:val="000000"/>
          <w:sz w:val="24"/>
          <w:szCs w:val="24"/>
        </w:rPr>
        <w:t>.</w:t>
      </w:r>
    </w:p>
    <w:p w14:paraId="562272A4" w14:textId="77777777" w:rsidR="00CB17C6" w:rsidRPr="00A9516D" w:rsidRDefault="00CB17C6" w:rsidP="00CB17C6">
      <w:pPr>
        <w:spacing w:line="360" w:lineRule="auto"/>
        <w:rPr>
          <w:b/>
          <w:bCs/>
          <w:snapToGrid w:val="0"/>
          <w:color w:val="000000"/>
          <w:sz w:val="24"/>
          <w:szCs w:val="24"/>
        </w:rPr>
      </w:pPr>
    </w:p>
    <w:p w14:paraId="0294DC4B" w14:textId="77777777" w:rsidR="00CB17C6" w:rsidRPr="001B2A5E" w:rsidRDefault="00CB17C6" w:rsidP="00CB17C6">
      <w:pPr>
        <w:spacing w:line="360" w:lineRule="auto"/>
        <w:rPr>
          <w:bCs/>
          <w:snapToGrid w:val="0"/>
          <w:color w:val="000000"/>
          <w:sz w:val="24"/>
          <w:szCs w:val="24"/>
        </w:rPr>
      </w:pPr>
      <w:r w:rsidRPr="001B2A5E">
        <w:rPr>
          <w:bCs/>
          <w:snapToGrid w:val="0"/>
          <w:color w:val="000000"/>
          <w:sz w:val="24"/>
          <w:szCs w:val="24"/>
        </w:rPr>
        <w:t>Quantidade estimada e unidade de fornecimento:</w:t>
      </w:r>
    </w:p>
    <w:tbl>
      <w:tblPr>
        <w:tblW w:w="7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1576"/>
        <w:gridCol w:w="5008"/>
        <w:gridCol w:w="8"/>
      </w:tblGrid>
      <w:tr w:rsidR="00CB17C6" w:rsidRPr="001B2A5E" w14:paraId="7BAD6155" w14:textId="77777777" w:rsidTr="00CB17C6">
        <w:tc>
          <w:tcPr>
            <w:tcW w:w="1235" w:type="dxa"/>
            <w:vAlign w:val="center"/>
          </w:tcPr>
          <w:p w14:paraId="23D3CD24" w14:textId="77777777" w:rsidR="00CB17C6" w:rsidRPr="001B2A5E" w:rsidRDefault="00CB17C6" w:rsidP="0042397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576" w:type="dxa"/>
            <w:vAlign w:val="center"/>
          </w:tcPr>
          <w:p w14:paraId="0F7191C9" w14:textId="77777777" w:rsidR="00CB17C6" w:rsidRPr="001B2A5E" w:rsidRDefault="00CB17C6" w:rsidP="0042397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>Unidade de fornecimento</w:t>
            </w:r>
          </w:p>
        </w:tc>
        <w:tc>
          <w:tcPr>
            <w:tcW w:w="5016" w:type="dxa"/>
            <w:gridSpan w:val="2"/>
          </w:tcPr>
          <w:p w14:paraId="12F27CE0" w14:textId="77777777" w:rsidR="00CB17C6" w:rsidRPr="001B2A5E" w:rsidRDefault="00CB17C6" w:rsidP="00423976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  <w:r w:rsidRPr="001B2A5E">
              <w:rPr>
                <w:b/>
                <w:sz w:val="24"/>
                <w:szCs w:val="24"/>
              </w:rPr>
              <w:t>Descrição</w:t>
            </w:r>
          </w:p>
        </w:tc>
      </w:tr>
      <w:tr w:rsidR="00CB17C6" w:rsidRPr="001B2A5E" w14:paraId="5B60EFA2" w14:textId="77777777" w:rsidTr="00CB17C6">
        <w:trPr>
          <w:gridAfter w:val="1"/>
          <w:wAfter w:w="8" w:type="dxa"/>
        </w:trPr>
        <w:tc>
          <w:tcPr>
            <w:tcW w:w="1235" w:type="dxa"/>
          </w:tcPr>
          <w:p w14:paraId="457BF06A" w14:textId="77777777" w:rsidR="00CB17C6" w:rsidRPr="001B2A5E" w:rsidRDefault="00CB17C6" w:rsidP="004239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76" w:type="dxa"/>
          </w:tcPr>
          <w:p w14:paraId="3EC2FA22" w14:textId="77777777" w:rsidR="00CB17C6" w:rsidRPr="001B2A5E" w:rsidRDefault="00CB17C6" w:rsidP="004239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Serv.</w:t>
            </w:r>
          </w:p>
        </w:tc>
        <w:tc>
          <w:tcPr>
            <w:tcW w:w="5008" w:type="dxa"/>
          </w:tcPr>
          <w:p w14:paraId="5902CC35" w14:textId="77777777" w:rsidR="00CB17C6" w:rsidRDefault="00CB17C6" w:rsidP="00423976">
            <w:r>
              <w:t>Colocação de piso em área aberta</w:t>
            </w:r>
          </w:p>
        </w:tc>
      </w:tr>
      <w:tr w:rsidR="00CB17C6" w:rsidRPr="001B2A5E" w14:paraId="5A0B895B" w14:textId="77777777" w:rsidTr="00CB17C6">
        <w:trPr>
          <w:gridAfter w:val="1"/>
          <w:wAfter w:w="8" w:type="dxa"/>
        </w:trPr>
        <w:tc>
          <w:tcPr>
            <w:tcW w:w="1235" w:type="dxa"/>
          </w:tcPr>
          <w:p w14:paraId="30D606A6" w14:textId="77777777" w:rsidR="00CB17C6" w:rsidRDefault="00CB17C6" w:rsidP="004239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76" w:type="dxa"/>
          </w:tcPr>
          <w:p w14:paraId="1DC9DE41" w14:textId="77777777" w:rsidR="00CB17C6" w:rsidRDefault="00CB17C6" w:rsidP="004239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Serv.</w:t>
            </w:r>
          </w:p>
        </w:tc>
        <w:tc>
          <w:tcPr>
            <w:tcW w:w="5008" w:type="dxa"/>
          </w:tcPr>
          <w:p w14:paraId="6460362F" w14:textId="4AA1BD80" w:rsidR="00CB17C6" w:rsidRDefault="007D6C36" w:rsidP="00423976">
            <w:r>
              <w:t xml:space="preserve">Retirada e instalação de pracinha </w:t>
            </w:r>
          </w:p>
        </w:tc>
      </w:tr>
      <w:tr w:rsidR="007D6C36" w:rsidRPr="001B2A5E" w14:paraId="7DC5A0E7" w14:textId="77777777" w:rsidTr="00CB17C6">
        <w:trPr>
          <w:gridAfter w:val="1"/>
          <w:wAfter w:w="8" w:type="dxa"/>
        </w:trPr>
        <w:tc>
          <w:tcPr>
            <w:tcW w:w="1235" w:type="dxa"/>
          </w:tcPr>
          <w:p w14:paraId="20ACE602" w14:textId="17BC1719" w:rsidR="007D6C36" w:rsidRDefault="007D6C36" w:rsidP="004239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76" w:type="dxa"/>
          </w:tcPr>
          <w:p w14:paraId="2400AE46" w14:textId="3CAC3D5F" w:rsidR="007D6C36" w:rsidRDefault="007D6C36" w:rsidP="004239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Serv.</w:t>
            </w:r>
          </w:p>
        </w:tc>
        <w:tc>
          <w:tcPr>
            <w:tcW w:w="5008" w:type="dxa"/>
          </w:tcPr>
          <w:p w14:paraId="492A7B36" w14:textId="39E9A361" w:rsidR="007D6C36" w:rsidRDefault="007D6C36" w:rsidP="00423976">
            <w:r>
              <w:t>Retirada e  instalação de divisórias</w:t>
            </w:r>
          </w:p>
        </w:tc>
      </w:tr>
      <w:tr w:rsidR="007D6C36" w:rsidRPr="001B2A5E" w14:paraId="0FF49AFB" w14:textId="77777777" w:rsidTr="00CB17C6">
        <w:trPr>
          <w:gridAfter w:val="1"/>
          <w:wAfter w:w="8" w:type="dxa"/>
        </w:trPr>
        <w:tc>
          <w:tcPr>
            <w:tcW w:w="1235" w:type="dxa"/>
          </w:tcPr>
          <w:p w14:paraId="212687FB" w14:textId="0BECBEE4" w:rsidR="007D6C36" w:rsidRDefault="007D6C36" w:rsidP="004239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76" w:type="dxa"/>
          </w:tcPr>
          <w:p w14:paraId="5E3B6865" w14:textId="493BD405" w:rsidR="007D6C36" w:rsidRDefault="007D6C36" w:rsidP="004239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Serv.</w:t>
            </w:r>
          </w:p>
        </w:tc>
        <w:tc>
          <w:tcPr>
            <w:tcW w:w="5008" w:type="dxa"/>
          </w:tcPr>
          <w:p w14:paraId="2820DE15" w14:textId="1D3EF27F" w:rsidR="007D6C36" w:rsidRDefault="007D6C36" w:rsidP="00423976">
            <w:r>
              <w:t xml:space="preserve">Troca de tela no terreno </w:t>
            </w:r>
          </w:p>
        </w:tc>
      </w:tr>
      <w:tr w:rsidR="007D6C36" w:rsidRPr="001B2A5E" w14:paraId="15653A63" w14:textId="77777777" w:rsidTr="00CB17C6">
        <w:trPr>
          <w:gridAfter w:val="1"/>
          <w:wAfter w:w="8" w:type="dxa"/>
        </w:trPr>
        <w:tc>
          <w:tcPr>
            <w:tcW w:w="1235" w:type="dxa"/>
          </w:tcPr>
          <w:p w14:paraId="753582EC" w14:textId="54FE4FBE" w:rsidR="007D6C36" w:rsidRDefault="007D6C36" w:rsidP="004239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76" w:type="dxa"/>
          </w:tcPr>
          <w:p w14:paraId="20EC8CED" w14:textId="36D733B1" w:rsidR="007D6C36" w:rsidRDefault="007D6C36" w:rsidP="004239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Serv.</w:t>
            </w:r>
          </w:p>
        </w:tc>
        <w:tc>
          <w:tcPr>
            <w:tcW w:w="5008" w:type="dxa"/>
          </w:tcPr>
          <w:p w14:paraId="2DE716DF" w14:textId="0D531AA2" w:rsidR="007D6C36" w:rsidRDefault="007D6C36" w:rsidP="00423976">
            <w:r>
              <w:t xml:space="preserve">Construção de acesso na parte dos fundos do terreno </w:t>
            </w:r>
          </w:p>
        </w:tc>
      </w:tr>
    </w:tbl>
    <w:p w14:paraId="4D0596D5" w14:textId="77777777" w:rsidR="007D6C36" w:rsidRDefault="007D6C36" w:rsidP="00CB17C6">
      <w:pPr>
        <w:spacing w:line="360" w:lineRule="auto"/>
        <w:rPr>
          <w:b/>
          <w:bCs/>
          <w:snapToGrid w:val="0"/>
          <w:color w:val="000000"/>
          <w:sz w:val="24"/>
          <w:szCs w:val="24"/>
        </w:rPr>
      </w:pPr>
    </w:p>
    <w:p w14:paraId="52C2AB32" w14:textId="6C4CDE54" w:rsidR="00CB17C6" w:rsidRPr="001B2A5E" w:rsidRDefault="00CB17C6" w:rsidP="00CB17C6">
      <w:pPr>
        <w:spacing w:line="360" w:lineRule="auto"/>
        <w:rPr>
          <w:bCs/>
          <w:snapToGrid w:val="0"/>
          <w:color w:val="000000"/>
          <w:sz w:val="24"/>
          <w:szCs w:val="24"/>
        </w:rPr>
      </w:pPr>
      <w:r w:rsidRPr="001B2A5E">
        <w:rPr>
          <w:b/>
          <w:bCs/>
          <w:snapToGrid w:val="0"/>
          <w:color w:val="000000"/>
          <w:sz w:val="24"/>
          <w:szCs w:val="24"/>
        </w:rPr>
        <w:t>Estimativa preliminar do valor:</w:t>
      </w:r>
      <w:r w:rsidRPr="001B2A5E">
        <w:rPr>
          <w:bCs/>
          <w:snapToGrid w:val="0"/>
          <w:color w:val="000000"/>
          <w:sz w:val="24"/>
          <w:szCs w:val="24"/>
        </w:rPr>
        <w:t xml:space="preserve"> R$ </w:t>
      </w:r>
      <w:r w:rsidR="00B27961">
        <w:rPr>
          <w:bCs/>
          <w:snapToGrid w:val="0"/>
          <w:color w:val="000000"/>
          <w:sz w:val="24"/>
          <w:szCs w:val="24"/>
        </w:rPr>
        <w:t>4.020,00</w:t>
      </w:r>
    </w:p>
    <w:p w14:paraId="112E8B9D" w14:textId="0BEB353C" w:rsidR="00CB17C6" w:rsidRDefault="00CB17C6" w:rsidP="00CB17C6">
      <w:pPr>
        <w:spacing w:line="360" w:lineRule="auto"/>
        <w:jc w:val="both"/>
        <w:rPr>
          <w:bCs/>
          <w:snapToGrid w:val="0"/>
          <w:color w:val="000000"/>
          <w:sz w:val="24"/>
          <w:szCs w:val="24"/>
        </w:rPr>
      </w:pPr>
      <w:r w:rsidRPr="001B2A5E">
        <w:rPr>
          <w:b/>
          <w:bCs/>
          <w:snapToGrid w:val="0"/>
          <w:color w:val="000000"/>
          <w:sz w:val="24"/>
          <w:szCs w:val="24"/>
        </w:rPr>
        <w:t>Expectativa da contratação:</w:t>
      </w:r>
      <w:r w:rsidRPr="001B2A5E">
        <w:rPr>
          <w:bCs/>
          <w:snapToGrid w:val="0"/>
          <w:color w:val="000000"/>
          <w:sz w:val="24"/>
          <w:szCs w:val="24"/>
        </w:rPr>
        <w:t xml:space="preserve"> </w:t>
      </w:r>
      <w:r>
        <w:rPr>
          <w:bCs/>
          <w:snapToGrid w:val="0"/>
          <w:color w:val="000000"/>
          <w:sz w:val="24"/>
          <w:szCs w:val="24"/>
        </w:rPr>
        <w:t xml:space="preserve">Contratação de serviço - Mão de obra na reforma da EMEI Pingo de Gente: colocação de piso em área aberta </w:t>
      </w:r>
      <w:r w:rsidR="007D6C36">
        <w:rPr>
          <w:bCs/>
          <w:snapToGrid w:val="0"/>
          <w:color w:val="000000"/>
          <w:sz w:val="24"/>
          <w:szCs w:val="24"/>
        </w:rPr>
        <w:t>, retirada e instalação de pracinha, retirada e instalação de divisórias, troca de tela no terreno e construção de acesso na parte dos fundos do terreno.</w:t>
      </w:r>
    </w:p>
    <w:p w14:paraId="41AEAF79" w14:textId="77777777" w:rsidR="00C22490" w:rsidRDefault="00C22490" w:rsidP="00CB17C6">
      <w:pPr>
        <w:spacing w:line="360" w:lineRule="auto"/>
        <w:jc w:val="both"/>
        <w:rPr>
          <w:b/>
          <w:bCs/>
          <w:snapToGrid w:val="0"/>
          <w:color w:val="000000"/>
          <w:sz w:val="24"/>
          <w:szCs w:val="24"/>
        </w:rPr>
      </w:pPr>
    </w:p>
    <w:p w14:paraId="658E7997" w14:textId="26DE2CA6" w:rsidR="00C22490" w:rsidRDefault="00CB17C6" w:rsidP="00CB17C6">
      <w:pPr>
        <w:spacing w:line="360" w:lineRule="auto"/>
        <w:jc w:val="both"/>
        <w:rPr>
          <w:bCs/>
          <w:snapToGrid w:val="0"/>
          <w:color w:val="000000"/>
          <w:sz w:val="24"/>
          <w:szCs w:val="24"/>
        </w:rPr>
      </w:pPr>
      <w:r w:rsidRPr="001B2A5E">
        <w:rPr>
          <w:b/>
          <w:bCs/>
          <w:snapToGrid w:val="0"/>
          <w:color w:val="000000"/>
          <w:sz w:val="24"/>
          <w:szCs w:val="24"/>
        </w:rPr>
        <w:t>Justificativa:</w:t>
      </w:r>
      <w:r w:rsidRPr="001B2A5E">
        <w:rPr>
          <w:sz w:val="24"/>
          <w:szCs w:val="24"/>
        </w:rPr>
        <w:t xml:space="preserve"> </w:t>
      </w:r>
      <w:r w:rsidR="00C22490" w:rsidRPr="00C22490">
        <w:rPr>
          <w:bCs/>
          <w:snapToGrid w:val="0"/>
          <w:color w:val="000000"/>
          <w:sz w:val="24"/>
          <w:szCs w:val="24"/>
        </w:rPr>
        <w:t>A contratação de mão de obra para a colocação de piso em área</w:t>
      </w:r>
      <w:r w:rsidR="007D6C36">
        <w:rPr>
          <w:bCs/>
          <w:snapToGrid w:val="0"/>
          <w:color w:val="000000"/>
          <w:sz w:val="24"/>
          <w:szCs w:val="24"/>
        </w:rPr>
        <w:t xml:space="preserve"> externa, </w:t>
      </w:r>
      <w:r w:rsidR="00C22490" w:rsidRPr="00C22490">
        <w:rPr>
          <w:bCs/>
          <w:snapToGrid w:val="0"/>
          <w:color w:val="000000"/>
          <w:sz w:val="24"/>
          <w:szCs w:val="24"/>
        </w:rPr>
        <w:t xml:space="preserve"> </w:t>
      </w:r>
      <w:r w:rsidR="007D6C36">
        <w:rPr>
          <w:bCs/>
          <w:snapToGrid w:val="0"/>
          <w:color w:val="000000"/>
          <w:sz w:val="24"/>
          <w:szCs w:val="24"/>
        </w:rPr>
        <w:t xml:space="preserve">retirada e instalação de pracinha, retirada e instalação de divisórias, troca de tela no terreno e construção de acesso na parte dos fundos do terreno </w:t>
      </w:r>
      <w:r w:rsidR="00C22490" w:rsidRPr="00C22490">
        <w:rPr>
          <w:bCs/>
          <w:snapToGrid w:val="0"/>
          <w:color w:val="000000"/>
          <w:sz w:val="24"/>
          <w:szCs w:val="24"/>
        </w:rPr>
        <w:t xml:space="preserve">da EMEI Pingo de Gente justifica-se pela necessidade de adequar e melhorar a infraestrutura da unidade escolar, garantindo segurança, acessibilidade </w:t>
      </w:r>
      <w:r w:rsidR="00C22490" w:rsidRPr="00C22490">
        <w:rPr>
          <w:bCs/>
          <w:snapToGrid w:val="0"/>
          <w:color w:val="000000"/>
          <w:sz w:val="24"/>
          <w:szCs w:val="24"/>
        </w:rPr>
        <w:lastRenderedPageBreak/>
        <w:t>e condições adequadas de uso dos espaços. As intervenções são essenciais para prevenir riscos de acidentes, assegurar o correto funcionamento das instalações conforme normas técnicas vigentes e proporcionar um ambiente mais seguro, confortável e apropriado ao atendimento das crianças, profissionais da educação e comunidade escolar.</w:t>
      </w:r>
    </w:p>
    <w:p w14:paraId="708C37FC" w14:textId="77777777" w:rsidR="00C22490" w:rsidRDefault="00C22490" w:rsidP="00CB17C6">
      <w:pPr>
        <w:spacing w:line="360" w:lineRule="auto"/>
        <w:jc w:val="both"/>
        <w:rPr>
          <w:bCs/>
          <w:snapToGrid w:val="0"/>
          <w:color w:val="000000"/>
          <w:sz w:val="24"/>
          <w:szCs w:val="24"/>
        </w:rPr>
      </w:pPr>
    </w:p>
    <w:p w14:paraId="4E4CBC33" w14:textId="77777777" w:rsidR="00CB17C6" w:rsidRPr="001B2A5E" w:rsidRDefault="00CB17C6" w:rsidP="00CB17C6">
      <w:pPr>
        <w:spacing w:line="360" w:lineRule="auto"/>
        <w:jc w:val="both"/>
        <w:rPr>
          <w:bCs/>
          <w:snapToGrid w:val="0"/>
          <w:color w:val="000000"/>
          <w:sz w:val="24"/>
          <w:szCs w:val="24"/>
        </w:rPr>
      </w:pPr>
      <w:r w:rsidRPr="001B2A5E">
        <w:rPr>
          <w:b/>
          <w:bCs/>
          <w:snapToGrid w:val="0"/>
          <w:color w:val="000000"/>
          <w:sz w:val="24"/>
          <w:szCs w:val="24"/>
        </w:rPr>
        <w:t>Forma de contratação sugerida:</w:t>
      </w:r>
      <w:r w:rsidRPr="001B2A5E">
        <w:rPr>
          <w:bCs/>
          <w:snapToGrid w:val="0"/>
          <w:color w:val="000000"/>
          <w:sz w:val="24"/>
          <w:szCs w:val="24"/>
        </w:rPr>
        <w:t xml:space="preserve"> </w:t>
      </w:r>
      <w:r w:rsidRPr="001B2A5E">
        <w:rPr>
          <w:sz w:val="24"/>
          <w:szCs w:val="24"/>
        </w:rPr>
        <w:t>Dispensa de licitação - Artigo 75, inciso II, da Lei 14.133.</w:t>
      </w:r>
    </w:p>
    <w:p w14:paraId="70DCE1E4" w14:textId="77777777" w:rsidR="00C22490" w:rsidRDefault="00C22490" w:rsidP="00CB17C6">
      <w:pPr>
        <w:spacing w:line="360" w:lineRule="auto"/>
        <w:jc w:val="both"/>
        <w:rPr>
          <w:b/>
          <w:bCs/>
          <w:snapToGrid w:val="0"/>
          <w:color w:val="000000"/>
          <w:sz w:val="24"/>
          <w:szCs w:val="24"/>
        </w:rPr>
      </w:pPr>
    </w:p>
    <w:p w14:paraId="64D2E136" w14:textId="77777777" w:rsidR="00CB17C6" w:rsidRPr="008E3DDC" w:rsidRDefault="00CB17C6" w:rsidP="00CB17C6">
      <w:pPr>
        <w:spacing w:line="360" w:lineRule="auto"/>
        <w:jc w:val="both"/>
        <w:rPr>
          <w:bCs/>
          <w:snapToGrid w:val="0"/>
          <w:color w:val="000000"/>
          <w:sz w:val="24"/>
          <w:szCs w:val="24"/>
        </w:rPr>
      </w:pPr>
      <w:r w:rsidRPr="001B2A5E">
        <w:rPr>
          <w:b/>
          <w:bCs/>
          <w:snapToGrid w:val="0"/>
          <w:color w:val="000000"/>
          <w:sz w:val="24"/>
          <w:szCs w:val="24"/>
        </w:rPr>
        <w:t>Dotação orçamentária:</w:t>
      </w:r>
      <w:r w:rsidRPr="001B2A5E">
        <w:rPr>
          <w:bCs/>
          <w:snapToGrid w:val="0"/>
          <w:color w:val="000000"/>
          <w:sz w:val="24"/>
          <w:szCs w:val="24"/>
        </w:rPr>
        <w:t xml:space="preserve"> </w:t>
      </w:r>
      <w:r>
        <w:rPr>
          <w:bCs/>
          <w:snapToGrid w:val="0"/>
          <w:color w:val="000000"/>
          <w:sz w:val="24"/>
          <w:szCs w:val="24"/>
        </w:rPr>
        <w:t xml:space="preserve">2.012 Construção, ampliação e manutenção das atividades Escolas Municipais Ensino Fundamental - </w:t>
      </w:r>
      <w:r w:rsidRPr="001B2A5E">
        <w:rPr>
          <w:bCs/>
          <w:snapToGrid w:val="0"/>
          <w:color w:val="000000"/>
        </w:rPr>
        <w:t>3.3.90.3</w:t>
      </w:r>
      <w:r>
        <w:rPr>
          <w:bCs/>
          <w:snapToGrid w:val="0"/>
          <w:color w:val="000000"/>
        </w:rPr>
        <w:t>9</w:t>
      </w:r>
      <w:r w:rsidRPr="001B2A5E">
        <w:rPr>
          <w:bCs/>
          <w:snapToGrid w:val="0"/>
          <w:color w:val="000000"/>
        </w:rPr>
        <w:t xml:space="preserve">.00.00.00 </w:t>
      </w:r>
      <w:r>
        <w:rPr>
          <w:bCs/>
          <w:snapToGrid w:val="0"/>
          <w:color w:val="000000"/>
        </w:rPr>
        <w:t>outros serviços de terceiros pessoa jurídica.</w:t>
      </w:r>
    </w:p>
    <w:p w14:paraId="0916B85A" w14:textId="77777777" w:rsidR="00CB17C6" w:rsidRDefault="00CB17C6" w:rsidP="00CB17C6">
      <w:pPr>
        <w:spacing w:line="360" w:lineRule="auto"/>
        <w:jc w:val="both"/>
        <w:rPr>
          <w:b/>
          <w:bCs/>
          <w:sz w:val="24"/>
          <w:szCs w:val="24"/>
        </w:rPr>
      </w:pPr>
    </w:p>
    <w:p w14:paraId="47AAFF1B" w14:textId="77777777" w:rsidR="00CB17C6" w:rsidRDefault="00CB17C6" w:rsidP="00CB17C6">
      <w:pPr>
        <w:spacing w:line="360" w:lineRule="auto"/>
        <w:jc w:val="both"/>
        <w:rPr>
          <w:b/>
          <w:bCs/>
          <w:sz w:val="24"/>
          <w:szCs w:val="24"/>
        </w:rPr>
      </w:pPr>
    </w:p>
    <w:p w14:paraId="0609814F" w14:textId="77777777" w:rsidR="00CB17C6" w:rsidRPr="001B2A5E" w:rsidRDefault="00CB17C6" w:rsidP="00CB17C6">
      <w:pPr>
        <w:spacing w:line="360" w:lineRule="auto"/>
        <w:jc w:val="both"/>
        <w:rPr>
          <w:b/>
          <w:bCs/>
          <w:sz w:val="24"/>
          <w:szCs w:val="24"/>
        </w:rPr>
      </w:pPr>
    </w:p>
    <w:p w14:paraId="35B266A7" w14:textId="19DA5048" w:rsidR="00CB17C6" w:rsidRPr="001B2A5E" w:rsidRDefault="00CB17C6" w:rsidP="00CB17C6">
      <w:pPr>
        <w:spacing w:line="360" w:lineRule="auto"/>
        <w:jc w:val="right"/>
        <w:rPr>
          <w:sz w:val="24"/>
          <w:szCs w:val="24"/>
        </w:rPr>
      </w:pPr>
      <w:r w:rsidRPr="001B2A5E">
        <w:rPr>
          <w:sz w:val="24"/>
          <w:szCs w:val="24"/>
        </w:rPr>
        <w:t xml:space="preserve"> Amaral Ferrador, </w:t>
      </w:r>
      <w:r w:rsidR="00B27961">
        <w:rPr>
          <w:sz w:val="24"/>
          <w:szCs w:val="24"/>
        </w:rPr>
        <w:t>20</w:t>
      </w:r>
      <w:r>
        <w:rPr>
          <w:sz w:val="24"/>
          <w:szCs w:val="24"/>
        </w:rPr>
        <w:t xml:space="preserve"> de janeiro de 2026.</w:t>
      </w:r>
    </w:p>
    <w:p w14:paraId="1818DBED" w14:textId="77777777" w:rsidR="00CB17C6" w:rsidRPr="001B2A5E" w:rsidRDefault="00CB17C6" w:rsidP="00CB17C6">
      <w:pPr>
        <w:spacing w:line="360" w:lineRule="auto"/>
        <w:jc w:val="right"/>
        <w:rPr>
          <w:sz w:val="24"/>
          <w:szCs w:val="24"/>
        </w:rPr>
      </w:pPr>
    </w:p>
    <w:p w14:paraId="0CB9E2FA" w14:textId="77777777" w:rsidR="00CB17C6" w:rsidRPr="001B2A5E" w:rsidRDefault="00CB17C6" w:rsidP="00CB17C6">
      <w:pPr>
        <w:spacing w:line="360" w:lineRule="auto"/>
        <w:rPr>
          <w:sz w:val="24"/>
          <w:szCs w:val="24"/>
        </w:rPr>
      </w:pPr>
      <w:r w:rsidRPr="001B2A5E">
        <w:rPr>
          <w:sz w:val="24"/>
          <w:szCs w:val="24"/>
        </w:rPr>
        <w:t>__________________________</w:t>
      </w:r>
    </w:p>
    <w:p w14:paraId="5245360F" w14:textId="77777777" w:rsidR="00CB17C6" w:rsidRPr="001B2A5E" w:rsidRDefault="00CB17C6" w:rsidP="00CB17C6">
      <w:pPr>
        <w:spacing w:line="360" w:lineRule="auto"/>
        <w:jc w:val="both"/>
        <w:rPr>
          <w:sz w:val="24"/>
          <w:szCs w:val="24"/>
        </w:rPr>
      </w:pPr>
      <w:r w:rsidRPr="001B2A5E">
        <w:rPr>
          <w:sz w:val="24"/>
          <w:szCs w:val="24"/>
        </w:rPr>
        <w:t xml:space="preserve">     Leonara Uszacki dos Santos</w:t>
      </w:r>
    </w:p>
    <w:p w14:paraId="4437C1DA" w14:textId="77777777" w:rsidR="00CB17C6" w:rsidRPr="001B2A5E" w:rsidRDefault="00CB17C6" w:rsidP="00CB17C6">
      <w:pPr>
        <w:spacing w:line="360" w:lineRule="auto"/>
        <w:jc w:val="both"/>
        <w:rPr>
          <w:sz w:val="24"/>
          <w:szCs w:val="24"/>
        </w:rPr>
      </w:pPr>
      <w:r w:rsidRPr="001B2A5E">
        <w:rPr>
          <w:sz w:val="24"/>
          <w:szCs w:val="24"/>
        </w:rPr>
        <w:t>Secretaria Municipal de Educação</w:t>
      </w:r>
    </w:p>
    <w:sectPr w:rsidR="00CB17C6" w:rsidRPr="001B2A5E">
      <w:headerReference w:type="default" r:id="rId7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7380" w14:textId="77777777" w:rsidR="006F5177" w:rsidRDefault="006F5177">
      <w:r>
        <w:separator/>
      </w:r>
    </w:p>
  </w:endnote>
  <w:endnote w:type="continuationSeparator" w:id="0">
    <w:p w14:paraId="4868BB3A" w14:textId="77777777" w:rsidR="006F5177" w:rsidRDefault="006F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1F57" w14:textId="77777777" w:rsidR="006F5177" w:rsidRDefault="006F5177">
      <w:r>
        <w:separator/>
      </w:r>
    </w:p>
  </w:footnote>
  <w:footnote w:type="continuationSeparator" w:id="0">
    <w:p w14:paraId="6FEF6D78" w14:textId="77777777" w:rsidR="006F5177" w:rsidRDefault="006F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48A1" w14:textId="77777777" w:rsidR="00000000" w:rsidRDefault="0070288C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3138B6E7" wp14:editId="67CD8712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2C39E7F" wp14:editId="35A449A0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950A5" w14:textId="77777777" w:rsidR="00000000" w:rsidRDefault="0070288C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4C87BBC2" w14:textId="77777777" w:rsidR="00000000" w:rsidRDefault="0070288C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0E3AD806" w14:textId="77777777" w:rsidR="00000000" w:rsidRDefault="0070288C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39E7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7AA950A5" w14:textId="77777777" w:rsidR="00000000" w:rsidRDefault="0070288C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4C87BBC2" w14:textId="77777777" w:rsidR="00000000" w:rsidRDefault="0070288C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0E3AD806" w14:textId="77777777" w:rsidR="00000000" w:rsidRDefault="0070288C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4429B"/>
    <w:multiLevelType w:val="hybridMultilevel"/>
    <w:tmpl w:val="6576F894"/>
    <w:lvl w:ilvl="0" w:tplc="0B421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0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C6"/>
    <w:rsid w:val="00212DB1"/>
    <w:rsid w:val="00672D65"/>
    <w:rsid w:val="006C4B87"/>
    <w:rsid w:val="006F5177"/>
    <w:rsid w:val="0070288C"/>
    <w:rsid w:val="007D6C36"/>
    <w:rsid w:val="00822E45"/>
    <w:rsid w:val="00B27961"/>
    <w:rsid w:val="00B47D84"/>
    <w:rsid w:val="00C22490"/>
    <w:rsid w:val="00CB17C6"/>
    <w:rsid w:val="00CF2E1C"/>
    <w:rsid w:val="00D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0597"/>
  <w15:chartTrackingRefBased/>
  <w15:docId w15:val="{1E80711E-A722-4A54-B365-76B2DCCE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4B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CB17C6"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B17C6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B17C6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B17C6"/>
    <w:pPr>
      <w:ind w:left="1" w:right="135" w:firstLine="2126"/>
      <w:jc w:val="both"/>
    </w:pPr>
    <w:rPr>
      <w:sz w:val="26"/>
      <w:szCs w:val="26"/>
    </w:rPr>
  </w:style>
  <w:style w:type="character" w:customStyle="1" w:styleId="CorpodetextoChar1">
    <w:name w:val="Corpo de texto Char1"/>
    <w:basedOn w:val="Fontepargpadro"/>
    <w:uiPriority w:val="99"/>
    <w:semiHidden/>
    <w:rsid w:val="00CB17C6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CB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CB17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CB17C6"/>
    <w:pPr>
      <w:suppressAutoHyphens/>
      <w:spacing w:before="200" w:after="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val="en-US" w:eastAsia="zh-CN" w:bidi="hi-IN"/>
    </w:rPr>
  </w:style>
  <w:style w:type="paragraph" w:styleId="PargrafodaLista">
    <w:name w:val="List Paragraph"/>
    <w:basedOn w:val="Normal"/>
    <w:uiPriority w:val="34"/>
    <w:qFormat/>
    <w:rsid w:val="006C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Usuario</cp:lastModifiedBy>
  <cp:revision>4</cp:revision>
  <cp:lastPrinted>2026-01-20T19:54:00Z</cp:lastPrinted>
  <dcterms:created xsi:type="dcterms:W3CDTF">2026-01-06T13:26:00Z</dcterms:created>
  <dcterms:modified xsi:type="dcterms:W3CDTF">2026-01-22T18:37:00Z</dcterms:modified>
</cp:coreProperties>
</file>