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5236" w14:textId="77777777" w:rsidR="0036231A" w:rsidRDefault="0036231A" w:rsidP="0036231A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D</w:t>
      </w:r>
      <w:r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66A8CE30" w14:textId="77777777" w:rsidR="0036231A" w:rsidRPr="009D0749" w:rsidRDefault="0036231A" w:rsidP="0036231A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74FAE8EB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8C66546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6231A" w:rsidRPr="005F0EA7" w14:paraId="650F5044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0978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0EAB" w14:textId="77777777" w:rsidR="0036231A" w:rsidRPr="00A43DD5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Secretaria Municipal de Infraestrutura e Agropecuária</w:t>
            </w:r>
          </w:p>
          <w:p w14:paraId="2A3F9A4D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36231A" w:rsidRPr="005F0EA7" w14:paraId="50E539A8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7CF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E147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HEIDER SANTOS COELHO</w:t>
            </w:r>
          </w:p>
        </w:tc>
      </w:tr>
      <w:tr w:rsidR="0036231A" w:rsidRPr="005F0EA7" w14:paraId="411BDE21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CC35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CF7D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HEIDER SANTOS COELHO</w:t>
            </w:r>
          </w:p>
        </w:tc>
      </w:tr>
      <w:tr w:rsidR="0036231A" w:rsidRPr="005F0EA7" w14:paraId="1FF5A00F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6B28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CF32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agricultura@amaralferrador.rs.gov.br</w:t>
            </w:r>
          </w:p>
        </w:tc>
      </w:tr>
      <w:tr w:rsidR="0036231A" w:rsidRPr="005F0EA7" w14:paraId="0728C39A" w14:textId="77777777" w:rsidTr="00F466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32B2" w14:textId="77777777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8EF" w14:textId="7771D274" w:rsidR="0036231A" w:rsidRPr="005F0EA7" w:rsidRDefault="0036231A" w:rsidP="00F4662B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(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051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) </w:t>
            </w:r>
            <w:r w:rsidR="00AE0297">
              <w:rPr>
                <w:bCs/>
                <w:snapToGrid w:val="0"/>
                <w:color w:val="000000"/>
                <w:sz w:val="24"/>
                <w:szCs w:val="24"/>
              </w:rPr>
              <w:t>3</w:t>
            </w:r>
            <w:r w:rsidRPr="00A43DD5">
              <w:rPr>
                <w:bCs/>
                <w:snapToGrid w:val="0"/>
                <w:color w:val="000000"/>
                <w:sz w:val="24"/>
                <w:szCs w:val="24"/>
              </w:rPr>
              <w:t>6701800</w:t>
            </w:r>
          </w:p>
        </w:tc>
      </w:tr>
    </w:tbl>
    <w:p w14:paraId="41E49847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79B2B182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A demanda </w:t>
      </w:r>
      <w:r>
        <w:rPr>
          <w:bCs/>
          <w:snapToGrid w:val="0"/>
          <w:color w:val="000000"/>
          <w:sz w:val="24"/>
          <w:szCs w:val="24"/>
        </w:rPr>
        <w:t xml:space="preserve">não </w:t>
      </w:r>
      <w:r w:rsidRPr="005F0EA7">
        <w:rPr>
          <w:bCs/>
          <w:snapToGrid w:val="0"/>
          <w:color w:val="000000"/>
          <w:sz w:val="24"/>
          <w:szCs w:val="24"/>
        </w:rPr>
        <w:t>está prevista no plano anual de contratações.</w:t>
      </w:r>
    </w:p>
    <w:p w14:paraId="5750C0A3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4FFB0328" w14:textId="4887EB44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bookmarkStart w:id="0" w:name="_Hlk160902732"/>
      <w:r>
        <w:rPr>
          <w:bCs/>
          <w:snapToGrid w:val="0"/>
          <w:color w:val="000000"/>
          <w:sz w:val="24"/>
          <w:szCs w:val="24"/>
        </w:rPr>
        <w:t>Objeto:</w:t>
      </w:r>
      <w:r w:rsidR="0055250E" w:rsidRPr="0055250E">
        <w:rPr>
          <w:rFonts w:eastAsia="Arial"/>
          <w:sz w:val="24"/>
          <w:szCs w:val="24"/>
          <w:lang w:val="pt-BR"/>
        </w:rPr>
        <w:t xml:space="preserve"> </w:t>
      </w:r>
      <w:r w:rsidR="00CC0611">
        <w:rPr>
          <w:rFonts w:eastAsia="Arial"/>
          <w:sz w:val="24"/>
          <w:szCs w:val="24"/>
          <w:lang w:val="pt-BR"/>
        </w:rPr>
        <w:t>Aquisição em</w:t>
      </w:r>
      <w:r w:rsidR="0055250E">
        <w:rPr>
          <w:rFonts w:eastAsia="Arial"/>
          <w:sz w:val="24"/>
          <w:szCs w:val="24"/>
          <w:lang w:val="pt-BR"/>
        </w:rPr>
        <w:t xml:space="preserve"> empresa especializada n</w:t>
      </w:r>
      <w:r w:rsidR="00CC0611">
        <w:rPr>
          <w:rFonts w:eastAsia="Arial"/>
          <w:sz w:val="24"/>
          <w:szCs w:val="24"/>
          <w:lang w:val="pt-BR"/>
        </w:rPr>
        <w:t xml:space="preserve">o </w:t>
      </w:r>
      <w:r w:rsidR="0055250E">
        <w:rPr>
          <w:rFonts w:eastAsia="Arial"/>
          <w:sz w:val="24"/>
          <w:szCs w:val="24"/>
          <w:lang w:val="pt-BR"/>
        </w:rPr>
        <w:t>fornecimento de lonas em PVC</w:t>
      </w:r>
      <w:r w:rsidR="0055250E" w:rsidRPr="00FA571C">
        <w:rPr>
          <w:sz w:val="24"/>
          <w:szCs w:val="24"/>
          <w:lang w:val="pt-BR"/>
        </w:rPr>
        <w:t>, para atender as demandas da Secretaria de Agricultura</w:t>
      </w:r>
      <w:r w:rsidR="0055250E">
        <w:rPr>
          <w:sz w:val="24"/>
          <w:szCs w:val="24"/>
          <w:lang w:val="pt-BR"/>
        </w:rPr>
        <w:t xml:space="preserve"> junto a feira do produtor</w:t>
      </w:r>
      <w:bookmarkEnd w:id="0"/>
      <w:r w:rsidR="004553D0">
        <w:rPr>
          <w:sz w:val="24"/>
          <w:szCs w:val="24"/>
          <w:lang w:val="pt-BR"/>
        </w:rPr>
        <w:t>.</w:t>
      </w:r>
    </w:p>
    <w:p w14:paraId="6BB4FC7B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3A87D975" w14:textId="77777777" w:rsidR="008433FA" w:rsidRDefault="0036231A" w:rsidP="0036231A">
      <w:pPr>
        <w:rPr>
          <w:bCs/>
          <w:snapToGrid w:val="0"/>
          <w:color w:val="000000"/>
          <w:sz w:val="24"/>
          <w:szCs w:val="24"/>
          <w:lang w:val="pt-BR"/>
        </w:rPr>
      </w:pPr>
      <w:r w:rsidRPr="005F0EA7">
        <w:rPr>
          <w:bCs/>
          <w:snapToGrid w:val="0"/>
          <w:color w:val="000000"/>
          <w:sz w:val="24"/>
          <w:szCs w:val="24"/>
        </w:rPr>
        <w:t>Quantidade estim</w:t>
      </w:r>
      <w:r>
        <w:rPr>
          <w:bCs/>
          <w:snapToGrid w:val="0"/>
          <w:color w:val="000000"/>
          <w:sz w:val="24"/>
          <w:szCs w:val="24"/>
        </w:rPr>
        <w:t>ada e unidade de fornecimento:</w:t>
      </w:r>
      <w:r w:rsidR="00A6274C" w:rsidRPr="00A6274C">
        <w:rPr>
          <w:bCs/>
          <w:snapToGrid w:val="0"/>
          <w:color w:val="000000"/>
          <w:sz w:val="24"/>
          <w:szCs w:val="24"/>
          <w:lang w:val="pt-BR"/>
        </w:rPr>
        <w:t xml:space="preserve"> 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8433FA" w14:paraId="03E80D74" w14:textId="77777777" w:rsidTr="007874F6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8672" w14:textId="5543EA9A" w:rsidR="008433FA" w:rsidRDefault="008433FA" w:rsidP="007874F6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</w:pPr>
            <w:bookmarkStart w:id="1" w:name="_Hlk210640956"/>
            <w:r>
              <w:rPr>
                <w:bCs/>
                <w:snapToGrid w:val="0"/>
                <w:color w:val="000000"/>
                <w:sz w:val="24"/>
                <w:szCs w:val="24"/>
                <w:lang w:val="pt-BR"/>
              </w:rPr>
              <w:t>ITEM(S)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A97A2" w14:textId="16FB2502" w:rsidR="008433FA" w:rsidRDefault="008433FA" w:rsidP="007874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 w:rsidR="008433FA" w14:paraId="59FAAC2F" w14:textId="77777777" w:rsidTr="007874F6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E3267" w14:textId="31FB9244" w:rsidR="008433FA" w:rsidRDefault="00CC0611" w:rsidP="003654F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Aquisição de uma lona para Tenda Piramidal em 02 torres, em Lona PVC TD BO 1000 com aditivos anti mofo, anti fungos tratamento UV e não propaga chama. Estrutura existente. Medindo: 14,50x8,20m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0452E" w14:textId="6FF7CB98" w:rsidR="008433FA" w:rsidRDefault="004553D0" w:rsidP="007874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bookmarkEnd w:id="1"/>
    <w:p w14:paraId="50A10467" w14:textId="6F821036" w:rsidR="0036231A" w:rsidRPr="005F0EA7" w:rsidRDefault="008433FA" w:rsidP="0036231A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  <w:lang w:val="pt-BR"/>
        </w:rPr>
        <w:t xml:space="preserve"> </w:t>
      </w:r>
    </w:p>
    <w:p w14:paraId="53A0FE53" w14:textId="14A698BC" w:rsidR="008F343D" w:rsidRPr="008F343D" w:rsidRDefault="004553D0" w:rsidP="008F343D">
      <w:pPr>
        <w:widowControl/>
        <w:autoSpaceDE/>
        <w:autoSpaceDN/>
        <w:rPr>
          <w:rFonts w:ascii="Calibri" w:hAnsi="Calibri" w:cs="Calibri"/>
          <w:color w:val="000000"/>
          <w:lang w:val="pt-BR" w:eastAsia="pt-BR"/>
        </w:rPr>
      </w:pPr>
      <w:r>
        <w:rPr>
          <w:bCs/>
          <w:snapToGrid w:val="0"/>
          <w:color w:val="000000"/>
          <w:sz w:val="24"/>
          <w:szCs w:val="24"/>
        </w:rPr>
        <w:t>Valor médio</w:t>
      </w:r>
      <w:r w:rsidR="0036231A" w:rsidRPr="005F0EA7">
        <w:rPr>
          <w:bCs/>
          <w:snapToGrid w:val="0"/>
          <w:color w:val="000000"/>
          <w:sz w:val="24"/>
          <w:szCs w:val="24"/>
        </w:rPr>
        <w:t xml:space="preserve">: </w:t>
      </w:r>
      <w:r w:rsidR="0036231A" w:rsidRPr="00457DA3">
        <w:rPr>
          <w:bCs/>
          <w:snapToGrid w:val="0"/>
          <w:sz w:val="24"/>
          <w:szCs w:val="24"/>
        </w:rPr>
        <w:t>R$</w:t>
      </w:r>
      <w:r w:rsidR="008F343D" w:rsidRPr="00457DA3">
        <w:rPr>
          <w:rFonts w:ascii="Calibri" w:hAnsi="Calibri" w:cs="Calibri"/>
          <w:lang w:val="pt-BR" w:eastAsia="pt-BR"/>
        </w:rPr>
        <w:t xml:space="preserve"> </w:t>
      </w:r>
      <w:r w:rsidR="00474DDD" w:rsidRPr="00457DA3">
        <w:rPr>
          <w:rFonts w:ascii="Calibri" w:hAnsi="Calibri" w:cs="Calibri"/>
          <w:lang w:eastAsia="pt-BR"/>
        </w:rPr>
        <w:t>14.170,00</w:t>
      </w:r>
    </w:p>
    <w:p w14:paraId="742C806D" w14:textId="77777777" w:rsidR="003F6DA6" w:rsidRDefault="0036231A" w:rsidP="003F6DA6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Expe</w:t>
      </w:r>
      <w:r>
        <w:rPr>
          <w:bCs/>
          <w:snapToGrid w:val="0"/>
          <w:color w:val="000000"/>
          <w:sz w:val="24"/>
          <w:szCs w:val="24"/>
        </w:rPr>
        <w:t>ctativa da contratação: 10 dias</w:t>
      </w:r>
    </w:p>
    <w:p w14:paraId="044399A7" w14:textId="4C8DBA2F" w:rsidR="0036231A" w:rsidRPr="003F6DA6" w:rsidRDefault="0036231A" w:rsidP="003F6DA6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</w:rPr>
        <w:t>Justificativa:</w:t>
      </w:r>
      <w:r w:rsidR="004D6948">
        <w:t xml:space="preserve"> </w:t>
      </w:r>
      <w:r w:rsidR="004553D0">
        <w:t xml:space="preserve">A aquisição do item se faz necessária, uma vez que a lona de cobertura da Feira do Produtor foi totalmente destruída pelos temporais, que ocasionaram o município decretando estado de emergência </w:t>
      </w:r>
      <w:r w:rsidR="004553D0" w:rsidRPr="00FA571C">
        <w:t xml:space="preserve">conforme </w:t>
      </w:r>
      <w:r w:rsidR="004553D0">
        <w:t xml:space="preserve">o </w:t>
      </w:r>
      <w:r w:rsidR="004553D0" w:rsidRPr="00FA571C">
        <w:t>decreto N° 3.053 de 20 de junho de 2025</w:t>
      </w:r>
      <w:r w:rsidR="004553D0">
        <w:t>. A reposição imediata é essencial para garantir condições mínimas de estrutura e funcionamento do espaço, permitindo que os produtores rurais continuem comercializando seus produtos coloniais de forma adequada e incentivando a permanecia do homem no campo e evitando o êxodo rural. A nova cobertura proporcionará proteção contra intempéries, como sol e chuva, preservando a qualidade dos produtos expostos e oferecendo melhores condições tanto para os produtores quanto para os consumidores.</w:t>
      </w:r>
    </w:p>
    <w:p w14:paraId="306A4DF2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793D122E" w14:textId="187134ED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</w:t>
      </w:r>
      <w:r>
        <w:rPr>
          <w:bCs/>
          <w:snapToGrid w:val="0"/>
          <w:color w:val="000000"/>
          <w:sz w:val="24"/>
          <w:szCs w:val="24"/>
        </w:rPr>
        <w:t>atação sugerida:</w:t>
      </w:r>
      <w:r w:rsidRPr="009C0E6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>A</w:t>
      </w:r>
      <w:r w:rsidRPr="005F0EA7">
        <w:rPr>
          <w:bCs/>
          <w:snapToGrid w:val="0"/>
          <w:color w:val="000000"/>
          <w:sz w:val="24"/>
          <w:szCs w:val="24"/>
        </w:rPr>
        <w:t xml:space="preserve">través </w:t>
      </w:r>
      <w:r>
        <w:rPr>
          <w:bCs/>
          <w:snapToGrid w:val="0"/>
          <w:color w:val="000000"/>
          <w:sz w:val="24"/>
          <w:szCs w:val="24"/>
        </w:rPr>
        <w:t>de contratação direta por dispen</w:t>
      </w:r>
      <w:r w:rsidR="003654F9">
        <w:rPr>
          <w:bCs/>
          <w:snapToGrid w:val="0"/>
          <w:color w:val="000000"/>
          <w:sz w:val="24"/>
          <w:szCs w:val="24"/>
        </w:rPr>
        <w:t>s</w:t>
      </w:r>
      <w:r>
        <w:rPr>
          <w:bCs/>
          <w:snapToGrid w:val="0"/>
          <w:color w:val="000000"/>
          <w:sz w:val="24"/>
          <w:szCs w:val="24"/>
        </w:rPr>
        <w:t xml:space="preserve">a, fundamentada no Art 75, </w:t>
      </w:r>
      <w:r w:rsidR="004553D0">
        <w:rPr>
          <w:bCs/>
          <w:snapToGrid w:val="0"/>
          <w:color w:val="000000"/>
          <w:sz w:val="24"/>
          <w:szCs w:val="24"/>
        </w:rPr>
        <w:t>inciso I</w:t>
      </w:r>
      <w:r w:rsidR="001C4DCC">
        <w:rPr>
          <w:bCs/>
          <w:snapToGrid w:val="0"/>
          <w:color w:val="000000"/>
          <w:sz w:val="24"/>
          <w:szCs w:val="24"/>
        </w:rPr>
        <w:t>I</w:t>
      </w:r>
      <w:r>
        <w:rPr>
          <w:bCs/>
          <w:snapToGrid w:val="0"/>
          <w:color w:val="000000"/>
          <w:sz w:val="24"/>
          <w:szCs w:val="24"/>
        </w:rPr>
        <w:t xml:space="preserve"> da lei 14.133 de 01 de abril de 2021.</w:t>
      </w:r>
    </w:p>
    <w:p w14:paraId="36EF63AD" w14:textId="77777777" w:rsidR="0036231A" w:rsidRPr="005F0EA7" w:rsidRDefault="0036231A" w:rsidP="0036231A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 </w:t>
      </w:r>
    </w:p>
    <w:p w14:paraId="18CFAC28" w14:textId="49CE33ED" w:rsidR="0036231A" w:rsidRPr="00C8403B" w:rsidRDefault="0036231A" w:rsidP="0036231A">
      <w:pPr>
        <w:rPr>
          <w:bCs/>
          <w:snapToGrid w:val="0"/>
          <w:sz w:val="24"/>
          <w:szCs w:val="24"/>
        </w:rPr>
      </w:pPr>
      <w:r w:rsidRPr="00545033">
        <w:rPr>
          <w:bCs/>
          <w:snapToGrid w:val="0"/>
          <w:sz w:val="24"/>
          <w:szCs w:val="24"/>
        </w:rPr>
        <w:t xml:space="preserve">Dotação orçamentária: </w:t>
      </w:r>
      <w:r w:rsidR="00AA475F">
        <w:rPr>
          <w:bCs/>
          <w:snapToGrid w:val="0"/>
          <w:sz w:val="24"/>
          <w:szCs w:val="24"/>
        </w:rPr>
        <w:t>3.3.90.30</w:t>
      </w:r>
      <w:r w:rsidRPr="00C8403B">
        <w:rPr>
          <w:bCs/>
          <w:snapToGrid w:val="0"/>
          <w:sz w:val="24"/>
          <w:szCs w:val="24"/>
        </w:rPr>
        <w:t xml:space="preserve">- fonte </w:t>
      </w:r>
      <w:r w:rsidR="009855F0">
        <w:rPr>
          <w:bCs/>
          <w:snapToGrid w:val="0"/>
          <w:sz w:val="24"/>
          <w:szCs w:val="24"/>
        </w:rPr>
        <w:t>205</w:t>
      </w:r>
      <w:r w:rsidR="00657556">
        <w:rPr>
          <w:bCs/>
          <w:snapToGrid w:val="0"/>
          <w:sz w:val="24"/>
          <w:szCs w:val="24"/>
        </w:rPr>
        <w:t>3</w:t>
      </w:r>
    </w:p>
    <w:p w14:paraId="720C38DE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59EEA1A5" w14:textId="77777777" w:rsidR="0036231A" w:rsidRPr="00A82ED2" w:rsidRDefault="0036231A" w:rsidP="0036231A">
      <w:pPr>
        <w:jc w:val="both"/>
        <w:rPr>
          <w:b/>
          <w:bCs/>
          <w:sz w:val="24"/>
          <w:szCs w:val="24"/>
        </w:rPr>
      </w:pPr>
    </w:p>
    <w:p w14:paraId="32BC20AB" w14:textId="7CACC54C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Amaral Ferrador/RS, </w:t>
      </w:r>
      <w:r w:rsidR="00AA475F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657556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65755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63DFEE8" w14:textId="643E302D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40CB1453" w14:textId="77777777" w:rsidR="00441EB5" w:rsidRDefault="00441EB5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436912BA" w14:textId="77777777" w:rsidR="0036231A" w:rsidRDefault="0036231A" w:rsidP="0036231A">
      <w:pPr>
        <w:rPr>
          <w:bCs/>
          <w:snapToGrid w:val="0"/>
          <w:color w:val="000000"/>
          <w:sz w:val="24"/>
          <w:szCs w:val="24"/>
        </w:rPr>
      </w:pPr>
    </w:p>
    <w:p w14:paraId="31003A92" w14:textId="77777777" w:rsidR="0036231A" w:rsidRDefault="0036231A" w:rsidP="0036231A">
      <w:pPr>
        <w:jc w:val="right"/>
        <w:rPr>
          <w:bCs/>
          <w:snapToGrid w:val="0"/>
          <w:color w:val="000000"/>
          <w:sz w:val="24"/>
          <w:szCs w:val="24"/>
        </w:rPr>
      </w:pPr>
    </w:p>
    <w:p w14:paraId="70D3B413" w14:textId="77777777" w:rsidR="0036231A" w:rsidRPr="005029D6" w:rsidRDefault="0036231A" w:rsidP="0036231A">
      <w:pPr>
        <w:jc w:val="center"/>
        <w:rPr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HEIDER SANTOS COELH0</w:t>
      </w:r>
    </w:p>
    <w:p w14:paraId="04B03039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Secretaria Municipal de Infraestrutura e Agropecuária</w:t>
      </w:r>
    </w:p>
    <w:p w14:paraId="21BFE948" w14:textId="33BA40AF" w:rsidR="001A3E76" w:rsidRPr="001A3E76" w:rsidRDefault="0036231A" w:rsidP="001A3E76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  <w:lang w:val="pt-BR"/>
        </w:rPr>
        <w:t>PORTARIA N°</w:t>
      </w:r>
      <w:r>
        <w:rPr>
          <w:bCs/>
          <w:snapToGrid w:val="0"/>
          <w:color w:val="000000"/>
          <w:sz w:val="24"/>
          <w:szCs w:val="24"/>
          <w:lang w:val="pt-BR"/>
        </w:rPr>
        <w:t xml:space="preserve"> 15.284</w:t>
      </w:r>
    </w:p>
    <w:p w14:paraId="52D8FE17" w14:textId="6B4DEB68" w:rsidR="003654F9" w:rsidRPr="003654F9" w:rsidRDefault="003654F9" w:rsidP="00904EBA"/>
    <w:sectPr w:rsidR="003654F9" w:rsidRPr="003654F9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C58B" w14:textId="77777777" w:rsidR="00FC2D15" w:rsidRDefault="00FC2D15">
      <w:r>
        <w:separator/>
      </w:r>
    </w:p>
  </w:endnote>
  <w:endnote w:type="continuationSeparator" w:id="0">
    <w:p w14:paraId="72A4A55C" w14:textId="77777777" w:rsidR="00FC2D15" w:rsidRDefault="00FC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1DB0" w14:textId="77777777" w:rsidR="00FC2D15" w:rsidRDefault="00FC2D15">
      <w:r>
        <w:separator/>
      </w:r>
    </w:p>
  </w:footnote>
  <w:footnote w:type="continuationSeparator" w:id="0">
    <w:p w14:paraId="04D19B62" w14:textId="77777777" w:rsidR="00FC2D15" w:rsidRDefault="00FC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7874F6" w:rsidRDefault="007874F6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7874F6" w:rsidRDefault="007874F6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7874F6" w:rsidRPr="00647AE0" w:rsidRDefault="007874F6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7874F6" w:rsidRDefault="007874F6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efqgEAAEY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" filled="f" stroked="f">
              <v:textbox inset="0,0,0,0">
                <w:txbxContent>
                  <w:p w14:paraId="6AEABA5D" w14:textId="77777777" w:rsidR="007874F6" w:rsidRDefault="007874F6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7874F6" w:rsidRPr="00647AE0" w:rsidRDefault="007874F6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7874F6" w:rsidRDefault="007874F6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5225"/>
    <w:rsid w:val="000172E3"/>
    <w:rsid w:val="00020B31"/>
    <w:rsid w:val="000623E5"/>
    <w:rsid w:val="00065781"/>
    <w:rsid w:val="00097E58"/>
    <w:rsid w:val="000D2996"/>
    <w:rsid w:val="0010653B"/>
    <w:rsid w:val="001425BA"/>
    <w:rsid w:val="00161BFB"/>
    <w:rsid w:val="00170414"/>
    <w:rsid w:val="00191C97"/>
    <w:rsid w:val="001A18F5"/>
    <w:rsid w:val="001A3E76"/>
    <w:rsid w:val="001C4DCC"/>
    <w:rsid w:val="00203F31"/>
    <w:rsid w:val="00284D33"/>
    <w:rsid w:val="00285DF9"/>
    <w:rsid w:val="002B1A2B"/>
    <w:rsid w:val="003223BF"/>
    <w:rsid w:val="00323A00"/>
    <w:rsid w:val="00332F8B"/>
    <w:rsid w:val="0036231A"/>
    <w:rsid w:val="003654F9"/>
    <w:rsid w:val="00370045"/>
    <w:rsid w:val="003750C7"/>
    <w:rsid w:val="003B603B"/>
    <w:rsid w:val="003C28E4"/>
    <w:rsid w:val="003C3B64"/>
    <w:rsid w:val="003F514F"/>
    <w:rsid w:val="003F6DA6"/>
    <w:rsid w:val="00420F59"/>
    <w:rsid w:val="00441EB5"/>
    <w:rsid w:val="00442F0A"/>
    <w:rsid w:val="004553D0"/>
    <w:rsid w:val="00457DA3"/>
    <w:rsid w:val="00474DDD"/>
    <w:rsid w:val="00484555"/>
    <w:rsid w:val="004918B8"/>
    <w:rsid w:val="0049534F"/>
    <w:rsid w:val="004C5727"/>
    <w:rsid w:val="004C7715"/>
    <w:rsid w:val="004D6948"/>
    <w:rsid w:val="004E091A"/>
    <w:rsid w:val="004F7F17"/>
    <w:rsid w:val="00520982"/>
    <w:rsid w:val="0055250E"/>
    <w:rsid w:val="0057506D"/>
    <w:rsid w:val="005E69FF"/>
    <w:rsid w:val="00624AF2"/>
    <w:rsid w:val="00627AA1"/>
    <w:rsid w:val="00657556"/>
    <w:rsid w:val="00667A55"/>
    <w:rsid w:val="006954CA"/>
    <w:rsid w:val="006B0612"/>
    <w:rsid w:val="006C22C8"/>
    <w:rsid w:val="006E18F0"/>
    <w:rsid w:val="006E55DA"/>
    <w:rsid w:val="006F7E4E"/>
    <w:rsid w:val="0077762A"/>
    <w:rsid w:val="007874F6"/>
    <w:rsid w:val="0079451F"/>
    <w:rsid w:val="00810C55"/>
    <w:rsid w:val="008433FA"/>
    <w:rsid w:val="00864CF6"/>
    <w:rsid w:val="008862EE"/>
    <w:rsid w:val="00891260"/>
    <w:rsid w:val="008E12B4"/>
    <w:rsid w:val="008F343D"/>
    <w:rsid w:val="00900C63"/>
    <w:rsid w:val="00903BAA"/>
    <w:rsid w:val="00904EBA"/>
    <w:rsid w:val="00915E01"/>
    <w:rsid w:val="0096034F"/>
    <w:rsid w:val="00980AA0"/>
    <w:rsid w:val="009855F0"/>
    <w:rsid w:val="009B7E81"/>
    <w:rsid w:val="009C7455"/>
    <w:rsid w:val="009F5DC8"/>
    <w:rsid w:val="00A21051"/>
    <w:rsid w:val="00A323AD"/>
    <w:rsid w:val="00A470A1"/>
    <w:rsid w:val="00A6274C"/>
    <w:rsid w:val="00A96A3B"/>
    <w:rsid w:val="00AA475F"/>
    <w:rsid w:val="00AC704B"/>
    <w:rsid w:val="00AE0297"/>
    <w:rsid w:val="00B70A7B"/>
    <w:rsid w:val="00B77241"/>
    <w:rsid w:val="00B84CDF"/>
    <w:rsid w:val="00C0041E"/>
    <w:rsid w:val="00C133C9"/>
    <w:rsid w:val="00C135F1"/>
    <w:rsid w:val="00C41F8E"/>
    <w:rsid w:val="00C52B76"/>
    <w:rsid w:val="00C65AAA"/>
    <w:rsid w:val="00C8395A"/>
    <w:rsid w:val="00C90CD7"/>
    <w:rsid w:val="00C969C9"/>
    <w:rsid w:val="00CC0611"/>
    <w:rsid w:val="00CD6599"/>
    <w:rsid w:val="00CE4F6C"/>
    <w:rsid w:val="00D06A76"/>
    <w:rsid w:val="00D84348"/>
    <w:rsid w:val="00DD01E9"/>
    <w:rsid w:val="00DD158C"/>
    <w:rsid w:val="00DF2903"/>
    <w:rsid w:val="00E0391F"/>
    <w:rsid w:val="00E303DC"/>
    <w:rsid w:val="00EA2582"/>
    <w:rsid w:val="00EB14F4"/>
    <w:rsid w:val="00EC2159"/>
    <w:rsid w:val="00EF7429"/>
    <w:rsid w:val="00F04E4D"/>
    <w:rsid w:val="00F4662B"/>
    <w:rsid w:val="00FA571C"/>
    <w:rsid w:val="00FB3EAD"/>
    <w:rsid w:val="00FC17AD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C65A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7A6F-72F8-4F8D-83BC-5C4FD2A9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cp:lastPrinted>2026-01-08T17:33:00Z</cp:lastPrinted>
  <dcterms:created xsi:type="dcterms:W3CDTF">2025-04-10T19:32:00Z</dcterms:created>
  <dcterms:modified xsi:type="dcterms:W3CDTF">2026-01-27T14:35:00Z</dcterms:modified>
</cp:coreProperties>
</file>